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27654" w14:textId="77777777" w:rsidR="0083277D" w:rsidRPr="00B54E13" w:rsidRDefault="0083277D" w:rsidP="0083277D">
      <w:pPr>
        <w:spacing w:before="0" w:after="0"/>
        <w:rPr>
          <w:sz w:val="2"/>
          <w:szCs w:val="2"/>
        </w:rPr>
      </w:pPr>
    </w:p>
    <w:p w14:paraId="677265E1" w14:textId="77777777" w:rsidR="0083277D" w:rsidRDefault="0083277D" w:rsidP="0083277D">
      <w:pPr>
        <w:framePr w:w="6237" w:h="1134" w:hSpace="181" w:wrap="around" w:vAnchor="page" w:hAnchor="page" w:x="1022" w:y="1135" w:anchorLock="1"/>
        <w:spacing w:before="0" w:after="0"/>
      </w:pPr>
      <w:r>
        <w:rPr>
          <w:noProof/>
          <w:lang w:eastAsia="en-AU"/>
        </w:rPr>
        <w:drawing>
          <wp:inline distT="0" distB="0" distL="0" distR="0" wp14:anchorId="28268018" wp14:editId="680CCE37">
            <wp:extent cx="2762100" cy="669600"/>
            <wp:effectExtent l="0" t="0" r="0" b="3810"/>
            <wp:docPr id="65" name="Picture 65" descr="Australian Government logo and New Vehicle Efficiency Standard Regul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ustralian Government logo and New Vehicle Efficiency Standard Regulator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762100" cy="669600"/>
                    </a:xfrm>
                    <a:prstGeom prst="rect">
                      <a:avLst/>
                    </a:prstGeom>
                    <a:noFill/>
                  </pic:spPr>
                </pic:pic>
              </a:graphicData>
            </a:graphic>
          </wp:inline>
        </w:drawing>
      </w:r>
    </w:p>
    <w:p w14:paraId="2ABB6220" w14:textId="77777777" w:rsidR="0083277D" w:rsidRDefault="0083277D" w:rsidP="0083277D">
      <w:pPr>
        <w:spacing w:before="360" w:after="1200"/>
        <w:ind w:left="-1247"/>
      </w:pPr>
    </w:p>
    <w:p w14:paraId="71B022FD" w14:textId="6AF7DFE2" w:rsidR="0083277D" w:rsidRDefault="0083277D" w:rsidP="0083277D">
      <w:pPr>
        <w:pStyle w:val="Title"/>
        <w:spacing w:before="960"/>
        <w:ind w:left="1276" w:firstLine="1276"/>
        <w:rPr>
          <w:sz w:val="60"/>
          <w:szCs w:val="60"/>
        </w:rPr>
      </w:pPr>
      <w:r>
        <w:rPr>
          <w:sz w:val="60"/>
          <w:szCs w:val="60"/>
        </w:rPr>
        <w:t>NVES Portal user guide</w:t>
      </w:r>
    </w:p>
    <w:p w14:paraId="0D3B3B0D" w14:textId="2610B7FB" w:rsidR="0083277D" w:rsidRPr="00961C80" w:rsidRDefault="00C6118A" w:rsidP="0083277D">
      <w:pPr>
        <w:framePr w:w="8119" w:hSpace="181" w:wrap="around" w:vAnchor="text" w:hAnchor="page" w:x="2507" w:y="10916" w:anchorLock="1"/>
        <w:shd w:val="clear" w:color="auto" w:fill="05232E"/>
        <w:spacing w:before="0" w:after="0"/>
        <w:rPr>
          <w:b/>
          <w:color w:val="FFFFFF" w:themeColor="background1"/>
        </w:rPr>
      </w:pPr>
      <w:r>
        <w:rPr>
          <w:b/>
          <w:color w:val="FFFFFF" w:themeColor="background1"/>
        </w:rPr>
        <w:t>Empowering Industry | Safeguarding Integrity | Driving Transparency</w:t>
      </w:r>
    </w:p>
    <w:p w14:paraId="34550E02" w14:textId="408390B9" w:rsidR="0083277D" w:rsidRDefault="0083277D" w:rsidP="0083277D">
      <w:pPr>
        <w:pStyle w:val="Subtitle"/>
        <w:spacing w:before="480"/>
        <w:ind w:firstLine="2268"/>
      </w:pPr>
      <w:r>
        <w:t xml:space="preserve">Version </w:t>
      </w:r>
      <w:r w:rsidR="00135D32">
        <w:t>1.</w:t>
      </w:r>
      <w:r w:rsidR="0084494F">
        <w:t>8</w:t>
      </w:r>
    </w:p>
    <w:p w14:paraId="3E07239D" w14:textId="5DB56128" w:rsidR="0083277D" w:rsidRPr="00E46BD0" w:rsidRDefault="009B373D" w:rsidP="0083277D">
      <w:pPr>
        <w:pStyle w:val="CoverDate"/>
        <w:spacing w:after="0"/>
        <w:ind w:left="2552"/>
        <w:rPr>
          <w:color w:val="auto"/>
          <w:sz w:val="2"/>
        </w:rPr>
      </w:pPr>
      <w:r>
        <w:rPr>
          <w:color w:val="auto"/>
        </w:rPr>
        <w:t>August</w:t>
      </w:r>
      <w:r w:rsidR="00135D32">
        <w:rPr>
          <w:color w:val="auto"/>
        </w:rPr>
        <w:t xml:space="preserve"> </w:t>
      </w:r>
      <w:r w:rsidR="0083277D">
        <w:rPr>
          <w:color w:val="auto"/>
        </w:rPr>
        <w:t>202</w:t>
      </w:r>
      <w:r w:rsidR="003A1E9B">
        <w:rPr>
          <w:color w:val="auto"/>
        </w:rPr>
        <w:t>6</w:t>
      </w:r>
    </w:p>
    <w:p w14:paraId="32EE236A" w14:textId="77777777" w:rsidR="0083277D" w:rsidRPr="00E46BD0" w:rsidRDefault="0083277D" w:rsidP="00242D16">
      <w:pPr>
        <w:pStyle w:val="CoverDate"/>
        <w:spacing w:after="0"/>
        <w:ind w:left="2552"/>
        <w:rPr>
          <w:b w:val="0"/>
        </w:rPr>
        <w:sectPr w:rsidR="0083277D" w:rsidRPr="00E46BD0" w:rsidSect="0083277D">
          <w:headerReference w:type="even" r:id="rId11"/>
          <w:headerReference w:type="default" r:id="rId12"/>
          <w:footerReference w:type="even" r:id="rId13"/>
          <w:footerReference w:type="default" r:id="rId14"/>
          <w:headerReference w:type="first" r:id="rId15"/>
          <w:footerReference w:type="first" r:id="rId16"/>
          <w:pgSz w:w="11906" w:h="16838" w:code="9"/>
          <w:pgMar w:top="1021" w:right="1021" w:bottom="1021" w:left="1021" w:header="340" w:footer="397" w:gutter="0"/>
          <w:cols w:space="708"/>
          <w:docGrid w:linePitch="360"/>
        </w:sectPr>
      </w:pPr>
    </w:p>
    <w:p w14:paraId="664F4311" w14:textId="3A995A35" w:rsidR="00E24390" w:rsidRPr="00774FAB" w:rsidRDefault="0083277D" w:rsidP="0083277D">
      <w:pPr>
        <w:pStyle w:val="NoSpacing"/>
        <w:spacing w:before="80"/>
      </w:pPr>
      <w:r>
        <w:lastRenderedPageBreak/>
        <w:t xml:space="preserve"> </w:t>
      </w:r>
      <w:r w:rsidR="002D01AA" w:rsidRPr="00774FAB">
        <w:t xml:space="preserve">© </w:t>
      </w:r>
      <w:r w:rsidR="00E24390" w:rsidRPr="00774FAB">
        <w:t>Commonwealth of Australia 2026</w:t>
      </w:r>
    </w:p>
    <w:p w14:paraId="09CCC290" w14:textId="77777777" w:rsidR="00E24390" w:rsidRPr="00774FAB" w:rsidRDefault="00E24390" w:rsidP="00E24390">
      <w:pPr>
        <w:pStyle w:val="ImprintHeading"/>
        <w:spacing w:before="120" w:after="80"/>
      </w:pPr>
      <w:bookmarkStart w:id="1" w:name="_Toc209522401"/>
      <w:bookmarkStart w:id="2" w:name="_Toc209522466"/>
      <w:bookmarkStart w:id="3" w:name="_Toc209707109"/>
      <w:bookmarkStart w:id="4" w:name="_Toc227245792"/>
      <w:bookmarkStart w:id="5" w:name="_Toc227320459"/>
      <w:bookmarkStart w:id="6" w:name="_Toc232155218"/>
      <w:bookmarkStart w:id="7" w:name="_Toc232429136"/>
      <w:bookmarkStart w:id="8" w:name="_Toc236727899"/>
      <w:bookmarkStart w:id="9" w:name="_Toc237948501"/>
      <w:r w:rsidRPr="00774FAB">
        <w:t>Ownership of intellectual property rights in this publication</w:t>
      </w:r>
      <w:bookmarkEnd w:id="1"/>
      <w:bookmarkEnd w:id="2"/>
      <w:bookmarkEnd w:id="3"/>
      <w:bookmarkEnd w:id="4"/>
      <w:bookmarkEnd w:id="5"/>
      <w:bookmarkEnd w:id="6"/>
      <w:bookmarkEnd w:id="7"/>
      <w:bookmarkEnd w:id="8"/>
      <w:bookmarkEnd w:id="9"/>
    </w:p>
    <w:p w14:paraId="0F50CA8F" w14:textId="77777777" w:rsidR="00E24390" w:rsidRPr="00774FAB" w:rsidRDefault="00E24390" w:rsidP="00E24390">
      <w:pPr>
        <w:spacing w:before="120"/>
        <w:rPr>
          <w:lang w:val="x-none"/>
        </w:rPr>
      </w:pPr>
      <w:r w:rsidRPr="00774FAB">
        <w:rPr>
          <w:lang w:val="x-none"/>
        </w:rPr>
        <w:t>Unless otherwise noted, copyright (and any other intellectual property rights, if any) in this publication is owned by the</w:t>
      </w:r>
      <w:r w:rsidRPr="00774FAB">
        <w:rPr>
          <w:lang w:val="en-US"/>
        </w:rPr>
        <w:t xml:space="preserve"> </w:t>
      </w:r>
      <w:r w:rsidRPr="00774FAB">
        <w:rPr>
          <w:lang w:val="x-none"/>
        </w:rPr>
        <w:t>Commonwealth of Australia (referred to below as the Commonwealth).</w:t>
      </w:r>
    </w:p>
    <w:p w14:paraId="297784ED" w14:textId="77777777" w:rsidR="00E24390" w:rsidRPr="00774FAB" w:rsidRDefault="00E24390" w:rsidP="00E24390">
      <w:pPr>
        <w:pStyle w:val="ImprintHeading"/>
        <w:spacing w:before="120" w:after="80"/>
      </w:pPr>
      <w:bookmarkStart w:id="10" w:name="_Toc209522402"/>
      <w:bookmarkStart w:id="11" w:name="_Toc209522467"/>
      <w:bookmarkStart w:id="12" w:name="_Toc209707110"/>
      <w:bookmarkStart w:id="13" w:name="_Toc227245793"/>
      <w:bookmarkStart w:id="14" w:name="_Toc227320460"/>
      <w:bookmarkStart w:id="15" w:name="_Toc232155219"/>
      <w:bookmarkStart w:id="16" w:name="_Toc232174366"/>
      <w:bookmarkStart w:id="17" w:name="_Toc232429137"/>
      <w:bookmarkStart w:id="18" w:name="_Toc236727900"/>
      <w:bookmarkStart w:id="19" w:name="_Toc237948502"/>
      <w:r w:rsidRPr="00774FAB">
        <w:t>Disclaimer</w:t>
      </w:r>
      <w:bookmarkEnd w:id="10"/>
      <w:bookmarkEnd w:id="11"/>
      <w:bookmarkEnd w:id="12"/>
      <w:bookmarkEnd w:id="13"/>
      <w:bookmarkEnd w:id="14"/>
      <w:bookmarkEnd w:id="15"/>
      <w:bookmarkEnd w:id="16"/>
      <w:bookmarkEnd w:id="17"/>
      <w:bookmarkEnd w:id="18"/>
      <w:bookmarkEnd w:id="19"/>
    </w:p>
    <w:p w14:paraId="69333BAE" w14:textId="77777777" w:rsidR="00E24390" w:rsidRPr="00774FAB" w:rsidRDefault="00E24390" w:rsidP="00E24390">
      <w:pPr>
        <w:spacing w:before="120"/>
        <w:rPr>
          <w:lang w:val="x-none"/>
        </w:rPr>
      </w:pPr>
      <w:r w:rsidRPr="00774FAB">
        <w:rPr>
          <w:lang w:val="x-none"/>
        </w:rPr>
        <w:t>The material contained in this publication is made available on the understanding that the Commonwealth is not</w:t>
      </w:r>
      <w:r w:rsidRPr="00774FAB">
        <w:rPr>
          <w:lang w:val="en-US"/>
        </w:rPr>
        <w:t xml:space="preserve"> </w:t>
      </w:r>
      <w:r w:rsidRPr="00774FAB">
        <w:rPr>
          <w:lang w:val="x-none"/>
        </w:rPr>
        <w:t>providing professional advice, and that users exercise their own skill and care with respect to its use, and seek</w:t>
      </w:r>
      <w:r w:rsidRPr="00774FAB">
        <w:rPr>
          <w:lang w:val="en-US"/>
        </w:rPr>
        <w:t xml:space="preserve"> </w:t>
      </w:r>
      <w:r w:rsidRPr="00774FAB">
        <w:rPr>
          <w:lang w:val="x-none"/>
        </w:rPr>
        <w:t>independent advice if necessary.</w:t>
      </w:r>
    </w:p>
    <w:p w14:paraId="6D857C44" w14:textId="77777777" w:rsidR="00E24390" w:rsidRPr="00774FAB" w:rsidRDefault="00E24390" w:rsidP="00E24390">
      <w:pPr>
        <w:spacing w:before="120"/>
        <w:rPr>
          <w:lang w:val="x-none"/>
        </w:rPr>
      </w:pPr>
      <w:r w:rsidRPr="00774FAB">
        <w:rPr>
          <w:lang w:val="x-none"/>
        </w:rPr>
        <w:t>The Commonwealth makes no representations or warranties as to the contents or accuracy of the information contained</w:t>
      </w:r>
      <w:r w:rsidRPr="00774FAB">
        <w:rPr>
          <w:lang w:val="en-US"/>
        </w:rPr>
        <w:t xml:space="preserve"> </w:t>
      </w:r>
      <w:r w:rsidRPr="00774FAB">
        <w:rPr>
          <w:lang w:val="x-none"/>
        </w:rPr>
        <w:t>in this publication. To the extent permitted by law, the Commonwealth disclaims liability to any person or organisation in</w:t>
      </w:r>
      <w:r w:rsidRPr="00774FAB">
        <w:rPr>
          <w:lang w:val="en-US"/>
        </w:rPr>
        <w:t xml:space="preserve"> </w:t>
      </w:r>
      <w:r w:rsidRPr="00774FAB">
        <w:rPr>
          <w:lang w:val="x-none"/>
        </w:rPr>
        <w:t>respect of anything done, or omitted to be done, in reliance upon information contained in this publication.</w:t>
      </w:r>
    </w:p>
    <w:p w14:paraId="34FD38C9" w14:textId="77777777" w:rsidR="00E24390" w:rsidRPr="00774FAB" w:rsidRDefault="00E24390" w:rsidP="00E24390">
      <w:pPr>
        <w:pStyle w:val="ImprintHeading"/>
        <w:spacing w:before="120" w:after="80"/>
        <w:rPr>
          <w:lang w:val="en-AU"/>
        </w:rPr>
      </w:pPr>
      <w:bookmarkStart w:id="20" w:name="_Toc209522403"/>
      <w:bookmarkStart w:id="21" w:name="_Toc209522468"/>
      <w:bookmarkStart w:id="22" w:name="_Toc209707111"/>
      <w:bookmarkStart w:id="23" w:name="_Toc227245794"/>
      <w:bookmarkStart w:id="24" w:name="_Toc227320461"/>
      <w:bookmarkStart w:id="25" w:name="_Toc232155220"/>
      <w:bookmarkStart w:id="26" w:name="_Toc232174367"/>
      <w:bookmarkStart w:id="27" w:name="_Toc232429138"/>
      <w:bookmarkStart w:id="28" w:name="_Toc236727901"/>
      <w:bookmarkStart w:id="29" w:name="_Toc237948503"/>
      <w:r w:rsidRPr="00774FAB">
        <w:rPr>
          <w:lang w:val="en-AU"/>
        </w:rPr>
        <w:t>Creative Commons licence</w:t>
      </w:r>
      <w:bookmarkEnd w:id="20"/>
      <w:bookmarkEnd w:id="21"/>
      <w:bookmarkEnd w:id="22"/>
      <w:bookmarkEnd w:id="23"/>
      <w:bookmarkEnd w:id="24"/>
      <w:bookmarkEnd w:id="25"/>
      <w:bookmarkEnd w:id="26"/>
      <w:bookmarkEnd w:id="27"/>
      <w:bookmarkEnd w:id="28"/>
      <w:bookmarkEnd w:id="29"/>
    </w:p>
    <w:p w14:paraId="71784910" w14:textId="77777777" w:rsidR="00E24390" w:rsidRPr="00774FAB" w:rsidRDefault="00E24390" w:rsidP="00E24390">
      <w:r w:rsidRPr="00774FAB">
        <w:rPr>
          <w:noProof/>
        </w:rPr>
        <w:drawing>
          <wp:inline distT="0" distB="0" distL="0" distR="0" wp14:anchorId="132C6D5D" wp14:editId="2A6C4494">
            <wp:extent cx="1007927" cy="352649"/>
            <wp:effectExtent l="0" t="0" r="1905" b="9525"/>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9741" cy="360281"/>
                    </a:xfrm>
                    <a:prstGeom prst="rect">
                      <a:avLst/>
                    </a:prstGeom>
                    <a:noFill/>
                    <a:ln>
                      <a:noFill/>
                    </a:ln>
                  </pic:spPr>
                </pic:pic>
              </a:graphicData>
            </a:graphic>
          </wp:inline>
        </w:drawing>
      </w:r>
    </w:p>
    <w:p w14:paraId="2E97E70C" w14:textId="7CC82C15" w:rsidR="00E24390" w:rsidRPr="00774FAB" w:rsidRDefault="00E24390" w:rsidP="00E24390">
      <w:r w:rsidRPr="00774FAB">
        <w:t>With the exception of (a) the Coat of Arms; (b) the Department of Infrastructure, Transport, Regional Development, Communications</w:t>
      </w:r>
      <w:r w:rsidR="00D34308" w:rsidRPr="00774FAB">
        <w:t>, Sport</w:t>
      </w:r>
      <w:r w:rsidRPr="00774FAB">
        <w:t xml:space="preserve"> and the Arts photos and graphics; (c) content supplied by third parties; (d) content otherwise labelled; copyright in this publication is licensed under a Creative Commons BY Attribution 4.0 International Licence.</w:t>
      </w:r>
    </w:p>
    <w:p w14:paraId="14877122" w14:textId="77777777" w:rsidR="00E24390" w:rsidRPr="00774FAB" w:rsidRDefault="00E24390" w:rsidP="00E24390">
      <w:pPr>
        <w:pStyle w:val="ImprintHeading"/>
        <w:spacing w:before="120" w:after="80"/>
      </w:pPr>
      <w:bookmarkStart w:id="30" w:name="_Toc209522404"/>
      <w:bookmarkStart w:id="31" w:name="_Toc209522469"/>
      <w:bookmarkStart w:id="32" w:name="_Toc209707112"/>
      <w:bookmarkStart w:id="33" w:name="_Toc227245795"/>
      <w:bookmarkStart w:id="34" w:name="_Toc227320462"/>
      <w:bookmarkStart w:id="35" w:name="_Toc232155221"/>
      <w:bookmarkStart w:id="36" w:name="_Toc232174368"/>
      <w:bookmarkStart w:id="37" w:name="_Toc232429139"/>
      <w:bookmarkStart w:id="38" w:name="_Toc236727902"/>
      <w:bookmarkStart w:id="39" w:name="_Toc237948504"/>
      <w:r w:rsidRPr="00774FAB">
        <w:t>Use of the Coat of Arms</w:t>
      </w:r>
      <w:bookmarkEnd w:id="30"/>
      <w:bookmarkEnd w:id="31"/>
      <w:bookmarkEnd w:id="32"/>
      <w:bookmarkEnd w:id="33"/>
      <w:bookmarkEnd w:id="34"/>
      <w:bookmarkEnd w:id="35"/>
      <w:bookmarkEnd w:id="36"/>
      <w:bookmarkEnd w:id="37"/>
      <w:bookmarkEnd w:id="38"/>
      <w:bookmarkEnd w:id="39"/>
    </w:p>
    <w:p w14:paraId="2B0BDA8D" w14:textId="77777777" w:rsidR="00E24390" w:rsidRPr="00774FAB" w:rsidRDefault="00E24390" w:rsidP="00E24390">
      <w:pPr>
        <w:spacing w:before="120"/>
        <w:rPr>
          <w:lang w:val="x-none"/>
        </w:rPr>
      </w:pPr>
      <w:r w:rsidRPr="00774FAB">
        <w:rPr>
          <w:lang w:val="x-none"/>
        </w:rPr>
        <w:t xml:space="preserve">The Department of the Prime Minister and Cabinet </w:t>
      </w:r>
      <w:r w:rsidRPr="00774FAB">
        <w:t xml:space="preserve">(PM&amp;C) </w:t>
      </w:r>
      <w:r w:rsidRPr="00774FAB">
        <w:rPr>
          <w:lang w:val="x-none"/>
        </w:rPr>
        <w:t>sets the terms under which the Coat of Arms is used. Please refer to</w:t>
      </w:r>
      <w:r w:rsidRPr="00774FAB">
        <w:rPr>
          <w:lang w:val="en-US"/>
        </w:rPr>
        <w:t xml:space="preserve"> </w:t>
      </w:r>
      <w:r w:rsidRPr="00774FAB">
        <w:rPr>
          <w:lang w:val="x-none"/>
        </w:rPr>
        <w:t xml:space="preserve">the </w:t>
      </w:r>
      <w:hyperlink r:id="rId18" w:history="1">
        <w:r w:rsidRPr="00774FAB">
          <w:rPr>
            <w:rStyle w:val="Hyperlink"/>
          </w:rPr>
          <w:t>Commonwealth Coat of Arms Information and Guidelines | PM&amp;C</w:t>
        </w:r>
      </w:hyperlink>
      <w:r w:rsidRPr="00774FAB">
        <w:t>.</w:t>
      </w:r>
    </w:p>
    <w:p w14:paraId="00CC2BB8" w14:textId="77777777" w:rsidR="00E24390" w:rsidRPr="00774FAB" w:rsidRDefault="00E24390" w:rsidP="00E24390">
      <w:pPr>
        <w:pStyle w:val="ImprintHeading"/>
        <w:spacing w:before="120" w:after="80"/>
      </w:pPr>
      <w:bookmarkStart w:id="40" w:name="_Toc209522405"/>
      <w:bookmarkStart w:id="41" w:name="_Toc209522470"/>
      <w:bookmarkStart w:id="42" w:name="_Toc209707113"/>
      <w:bookmarkStart w:id="43" w:name="_Toc227245796"/>
      <w:bookmarkStart w:id="44" w:name="_Toc227320463"/>
      <w:bookmarkStart w:id="45" w:name="_Toc232155222"/>
      <w:bookmarkStart w:id="46" w:name="_Toc232174369"/>
      <w:bookmarkStart w:id="47" w:name="_Toc232429140"/>
      <w:bookmarkStart w:id="48" w:name="_Toc236727903"/>
      <w:bookmarkStart w:id="49" w:name="_Toc237948505"/>
      <w:r w:rsidRPr="00774FAB">
        <w:t>Contact us</w:t>
      </w:r>
      <w:bookmarkEnd w:id="40"/>
      <w:bookmarkEnd w:id="41"/>
      <w:bookmarkEnd w:id="42"/>
      <w:bookmarkEnd w:id="43"/>
      <w:bookmarkEnd w:id="44"/>
      <w:bookmarkEnd w:id="45"/>
      <w:bookmarkEnd w:id="46"/>
      <w:bookmarkEnd w:id="47"/>
      <w:bookmarkEnd w:id="48"/>
      <w:bookmarkEnd w:id="49"/>
    </w:p>
    <w:p w14:paraId="33B5D2D0" w14:textId="77777777" w:rsidR="00E24390" w:rsidRPr="00774FAB" w:rsidRDefault="00E24390" w:rsidP="00E24390">
      <w:pPr>
        <w:spacing w:before="120"/>
        <w:rPr>
          <w:lang w:val="x-none"/>
        </w:rPr>
      </w:pPr>
      <w:r w:rsidRPr="00774FAB">
        <w:rPr>
          <w:lang w:val="x-none"/>
        </w:rPr>
        <w:t xml:space="preserve">This publication is available in </w:t>
      </w:r>
      <w:sdt>
        <w:sdtPr>
          <w:rPr>
            <w:lang w:val="x-none"/>
          </w:rPr>
          <w:tag w:val="[select format option]"/>
          <w:id w:val="1958295965"/>
          <w:placeholder>
            <w:docPart w:val="C7255059E7C142B5B7AF9D116420428B"/>
          </w:placeholder>
          <w:dropDownList>
            <w:listItem w:value="Choose an item."/>
            <w:listItem w:displayText="hard copy" w:value="hard copy"/>
            <w:listItem w:displayText="PDF format" w:value="PDF format"/>
            <w:listItem w:displayText="Word format" w:value="Word format"/>
            <w:listItem w:displayText="other format" w:value="other format"/>
          </w:dropDownList>
        </w:sdtPr>
        <w:sdtEndPr/>
        <w:sdtContent>
          <w:r w:rsidRPr="00774FAB">
            <w:rPr>
              <w:lang w:val="x-none"/>
            </w:rPr>
            <w:t>PDF format</w:t>
          </w:r>
        </w:sdtContent>
      </w:sdt>
      <w:r w:rsidRPr="00774FAB">
        <w:t xml:space="preserve"> and word format.</w:t>
      </w:r>
      <w:r w:rsidRPr="00774FAB">
        <w:rPr>
          <w:lang w:val="x-none"/>
        </w:rPr>
        <w:t xml:space="preserve"> All other rights are reserved, including in relation to any</w:t>
      </w:r>
      <w:r w:rsidRPr="00774FAB">
        <w:rPr>
          <w:lang w:val="en-US"/>
        </w:rPr>
        <w:t xml:space="preserve"> departmental</w:t>
      </w:r>
      <w:r w:rsidRPr="00774FAB">
        <w:rPr>
          <w:lang w:val="x-none"/>
        </w:rPr>
        <w:t xml:space="preserve"> logos or trade </w:t>
      </w:r>
      <w:r w:rsidRPr="00774FAB">
        <w:t>m</w:t>
      </w:r>
      <w:r w:rsidRPr="00774FAB">
        <w:rPr>
          <w:lang w:val="x-none"/>
        </w:rPr>
        <w:t xml:space="preserve">arks which may exist. </w:t>
      </w:r>
    </w:p>
    <w:p w14:paraId="61654C67" w14:textId="77777777" w:rsidR="00E24390" w:rsidRPr="00774FAB" w:rsidRDefault="00E24390" w:rsidP="00E24390">
      <w:pPr>
        <w:spacing w:before="120"/>
        <w:rPr>
          <w:kern w:val="12"/>
        </w:rPr>
      </w:pPr>
      <w:r w:rsidRPr="00774FAB">
        <w:rPr>
          <w:lang w:val="x-none"/>
        </w:rPr>
        <w:t>For enquiries regarding the licence and any use of this publication,</w:t>
      </w:r>
      <w:r w:rsidRPr="00774FAB">
        <w:rPr>
          <w:lang w:val="en-US"/>
        </w:rPr>
        <w:t xml:space="preserve"> </w:t>
      </w:r>
      <w:r w:rsidRPr="00774FAB">
        <w:rPr>
          <w:lang w:val="x-none"/>
        </w:rPr>
        <w:t>please contact</w:t>
      </w:r>
      <w:r w:rsidRPr="00774FAB">
        <w:t xml:space="preserve"> the </w:t>
      </w:r>
      <w:r w:rsidRPr="00774FAB">
        <w:rPr>
          <w:kern w:val="12"/>
        </w:rPr>
        <w:t>NVES Regulator:</w:t>
      </w:r>
    </w:p>
    <w:p w14:paraId="063104C5" w14:textId="77777777" w:rsidR="00E24390" w:rsidRPr="00774FAB" w:rsidRDefault="00E24390" w:rsidP="00E24390">
      <w:pPr>
        <w:pStyle w:val="Bulletedtext"/>
        <w:numPr>
          <w:ilvl w:val="0"/>
          <w:numId w:val="11"/>
        </w:numPr>
        <w:spacing w:line="276" w:lineRule="auto"/>
        <w:ind w:left="360"/>
        <w:rPr>
          <w:lang w:val="en-US"/>
        </w:rPr>
      </w:pPr>
      <w:r w:rsidRPr="00774FAB">
        <w:rPr>
          <w:lang w:val="x-none"/>
        </w:rPr>
        <w:t xml:space="preserve">Email: </w:t>
      </w:r>
      <w:hyperlink r:id="rId19" w:history="1">
        <w:r w:rsidRPr="00774FAB">
          <w:rPr>
            <w:rStyle w:val="Hyperlink"/>
          </w:rPr>
          <w:t>NVESRegulator@infrastructure.gov.au</w:t>
        </w:r>
      </w:hyperlink>
      <w:r w:rsidRPr="00774FAB">
        <w:t xml:space="preserve"> </w:t>
      </w:r>
    </w:p>
    <w:p w14:paraId="2190A03B" w14:textId="77777777" w:rsidR="00E24390" w:rsidRPr="00774FAB" w:rsidRDefault="00E24390" w:rsidP="00E24390">
      <w:pPr>
        <w:pStyle w:val="Bulletedtext"/>
        <w:numPr>
          <w:ilvl w:val="0"/>
          <w:numId w:val="11"/>
        </w:numPr>
        <w:spacing w:line="276" w:lineRule="auto"/>
        <w:ind w:left="360"/>
        <w:rPr>
          <w:kern w:val="12"/>
        </w:rPr>
      </w:pPr>
      <w:r w:rsidRPr="00774FAB">
        <w:rPr>
          <w:lang w:val="x-none"/>
        </w:rPr>
        <w:t>Website:</w:t>
      </w:r>
      <w:r w:rsidRPr="00774FAB">
        <w:rPr>
          <w:lang w:val="en-US"/>
        </w:rPr>
        <w:t xml:space="preserve"> </w:t>
      </w:r>
      <w:hyperlink r:id="rId20" w:history="1">
        <w:r w:rsidRPr="00774FAB">
          <w:rPr>
            <w:rStyle w:val="Hyperlink"/>
            <w:lang w:val="en-US"/>
          </w:rPr>
          <w:t>www.nvesregulator.gov.au</w:t>
        </w:r>
      </w:hyperlink>
    </w:p>
    <w:p w14:paraId="445FC6C8" w14:textId="77777777" w:rsidR="00E24390" w:rsidRPr="00774FAB" w:rsidRDefault="00E24390" w:rsidP="00E24390">
      <w:pPr>
        <w:suppressAutoHyphens w:val="0"/>
        <w:rPr>
          <w:rFonts w:asciiTheme="majorHAnsi" w:eastAsiaTheme="majorEastAsia" w:hAnsiTheme="majorHAnsi" w:cstheme="majorBidi"/>
          <w:color w:val="05232F"/>
          <w:sz w:val="44"/>
          <w:szCs w:val="32"/>
        </w:rPr>
      </w:pPr>
      <w:r w:rsidRPr="00774FAB">
        <w:br w:type="page"/>
      </w:r>
    </w:p>
    <w:bookmarkStart w:id="50" w:name="_Toc237948506" w:displacedByCustomXml="next"/>
    <w:bookmarkStart w:id="51" w:name="_Toc236727904" w:displacedByCustomXml="next"/>
    <w:bookmarkStart w:id="52" w:name="_Toc232429141" w:displacedByCustomXml="next"/>
    <w:sdt>
      <w:sdtPr>
        <w:rPr>
          <w:rFonts w:asciiTheme="minorHAnsi" w:eastAsiaTheme="minorHAnsi" w:hAnsiTheme="minorHAnsi" w:cstheme="minorBidi"/>
          <w:color w:val="000000" w:themeColor="text1"/>
          <w:sz w:val="22"/>
          <w:szCs w:val="22"/>
        </w:rPr>
        <w:id w:val="1670984034"/>
        <w:docPartObj>
          <w:docPartGallery w:val="Table of Contents"/>
          <w:docPartUnique/>
        </w:docPartObj>
      </w:sdtPr>
      <w:sdtEndPr>
        <w:rPr>
          <w:b/>
          <w:bCs/>
          <w:noProof/>
        </w:rPr>
      </w:sdtEndPr>
      <w:sdtContent>
        <w:p w14:paraId="7D022C47" w14:textId="320CD825" w:rsidR="0073191A" w:rsidRDefault="0073191A">
          <w:pPr>
            <w:pStyle w:val="TOCHeading"/>
          </w:pPr>
          <w:r>
            <w:t>Contents</w:t>
          </w:r>
          <w:bookmarkEnd w:id="52"/>
          <w:bookmarkEnd w:id="51"/>
          <w:bookmarkEnd w:id="50"/>
        </w:p>
        <w:p w14:paraId="6B4A0D80" w14:textId="0AEA1AA9" w:rsidR="00D52751" w:rsidRDefault="0073191A" w:rsidP="00D52751">
          <w:pPr>
            <w:pStyle w:val="TOC2"/>
            <w:tabs>
              <w:tab w:val="right" w:leader="dot" w:pos="9854"/>
            </w:tabs>
            <w:rPr>
              <w:rFonts w:eastAsiaTheme="minorEastAsia"/>
              <w:b/>
              <w:noProof/>
              <w:color w:val="auto"/>
              <w:kern w:val="2"/>
              <w:szCs w:val="24"/>
              <w:lang w:eastAsia="en-AU"/>
              <w14:ligatures w14:val="standardContextual"/>
            </w:rPr>
          </w:pPr>
          <w:r>
            <w:fldChar w:fldCharType="begin"/>
          </w:r>
          <w:r>
            <w:instrText xml:space="preserve"> TOC \o "1-3" \h \z \u </w:instrText>
          </w:r>
          <w:r>
            <w:fldChar w:fldCharType="separate"/>
          </w:r>
        </w:p>
        <w:p w14:paraId="12F4C709" w14:textId="0CEC3B83" w:rsidR="00D52751" w:rsidRDefault="00D52751">
          <w:pPr>
            <w:pStyle w:val="TOC1"/>
            <w:rPr>
              <w:rFonts w:eastAsiaTheme="minorEastAsia" w:cstheme="minorBidi"/>
              <w:b w:val="0"/>
              <w:noProof/>
              <w:color w:val="auto"/>
              <w:kern w:val="2"/>
              <w:szCs w:val="24"/>
              <w:u w:val="none"/>
              <w:lang w:eastAsia="en-AU"/>
              <w14:ligatures w14:val="standardContextual"/>
            </w:rPr>
          </w:pPr>
          <w:hyperlink w:anchor="_Toc237948507" w:history="1">
            <w:r w:rsidRPr="008052C8">
              <w:rPr>
                <w:rStyle w:val="Hyperlink"/>
                <w:noProof/>
              </w:rPr>
              <w:t>About this user guide</w:t>
            </w:r>
            <w:r>
              <w:rPr>
                <w:noProof/>
                <w:webHidden/>
              </w:rPr>
              <w:tab/>
            </w:r>
            <w:r>
              <w:rPr>
                <w:noProof/>
                <w:webHidden/>
              </w:rPr>
              <w:fldChar w:fldCharType="begin"/>
            </w:r>
            <w:r>
              <w:rPr>
                <w:noProof/>
                <w:webHidden/>
              </w:rPr>
              <w:instrText xml:space="preserve"> PAGEREF _Toc237948507 \h </w:instrText>
            </w:r>
            <w:r>
              <w:rPr>
                <w:noProof/>
                <w:webHidden/>
              </w:rPr>
            </w:r>
            <w:r>
              <w:rPr>
                <w:noProof/>
                <w:webHidden/>
              </w:rPr>
              <w:fldChar w:fldCharType="separate"/>
            </w:r>
            <w:r>
              <w:rPr>
                <w:noProof/>
                <w:webHidden/>
              </w:rPr>
              <w:t>5</w:t>
            </w:r>
            <w:r>
              <w:rPr>
                <w:noProof/>
                <w:webHidden/>
              </w:rPr>
              <w:fldChar w:fldCharType="end"/>
            </w:r>
          </w:hyperlink>
        </w:p>
        <w:p w14:paraId="53846E86" w14:textId="52D4C499" w:rsidR="00D52751" w:rsidRDefault="00D52751">
          <w:pPr>
            <w:pStyle w:val="TOC1"/>
            <w:rPr>
              <w:rFonts w:eastAsiaTheme="minorEastAsia" w:cstheme="minorBidi"/>
              <w:b w:val="0"/>
              <w:noProof/>
              <w:color w:val="auto"/>
              <w:kern w:val="2"/>
              <w:szCs w:val="24"/>
              <w:u w:val="none"/>
              <w:lang w:eastAsia="en-AU"/>
              <w14:ligatures w14:val="standardContextual"/>
            </w:rPr>
          </w:pPr>
          <w:hyperlink w:anchor="_Toc237948508" w:history="1">
            <w:r w:rsidRPr="008052C8">
              <w:rPr>
                <w:rStyle w:val="Hyperlink"/>
                <w:noProof/>
              </w:rPr>
              <w:t>Online systems covered in this guide</w:t>
            </w:r>
            <w:r>
              <w:rPr>
                <w:noProof/>
                <w:webHidden/>
              </w:rPr>
              <w:tab/>
            </w:r>
            <w:r>
              <w:rPr>
                <w:noProof/>
                <w:webHidden/>
              </w:rPr>
              <w:fldChar w:fldCharType="begin"/>
            </w:r>
            <w:r>
              <w:rPr>
                <w:noProof/>
                <w:webHidden/>
              </w:rPr>
              <w:instrText xml:space="preserve"> PAGEREF _Toc237948508 \h </w:instrText>
            </w:r>
            <w:r>
              <w:rPr>
                <w:noProof/>
                <w:webHidden/>
              </w:rPr>
            </w:r>
            <w:r>
              <w:rPr>
                <w:noProof/>
                <w:webHidden/>
              </w:rPr>
              <w:fldChar w:fldCharType="separate"/>
            </w:r>
            <w:r>
              <w:rPr>
                <w:noProof/>
                <w:webHidden/>
              </w:rPr>
              <w:t>5</w:t>
            </w:r>
            <w:r>
              <w:rPr>
                <w:noProof/>
                <w:webHidden/>
              </w:rPr>
              <w:fldChar w:fldCharType="end"/>
            </w:r>
          </w:hyperlink>
        </w:p>
        <w:p w14:paraId="1A90E4BF" w14:textId="23A6EA88" w:rsidR="00D52751" w:rsidRDefault="00D52751">
          <w:pPr>
            <w:pStyle w:val="TOC2"/>
            <w:tabs>
              <w:tab w:val="right" w:leader="dot" w:pos="9854"/>
            </w:tabs>
            <w:rPr>
              <w:rFonts w:eastAsiaTheme="minorEastAsia"/>
              <w:noProof/>
              <w:color w:val="auto"/>
              <w:kern w:val="2"/>
              <w:sz w:val="24"/>
              <w:szCs w:val="24"/>
              <w:lang w:eastAsia="en-AU"/>
              <w14:ligatures w14:val="standardContextual"/>
            </w:rPr>
          </w:pPr>
          <w:hyperlink w:anchor="_Toc237948509" w:history="1">
            <w:r w:rsidRPr="008052C8">
              <w:rPr>
                <w:rStyle w:val="Hyperlink"/>
                <w:noProof/>
              </w:rPr>
              <w:t>ROVER</w:t>
            </w:r>
            <w:r>
              <w:rPr>
                <w:noProof/>
                <w:webHidden/>
              </w:rPr>
              <w:tab/>
            </w:r>
            <w:r>
              <w:rPr>
                <w:noProof/>
                <w:webHidden/>
              </w:rPr>
              <w:fldChar w:fldCharType="begin"/>
            </w:r>
            <w:r>
              <w:rPr>
                <w:noProof/>
                <w:webHidden/>
              </w:rPr>
              <w:instrText xml:space="preserve"> PAGEREF _Toc237948509 \h </w:instrText>
            </w:r>
            <w:r>
              <w:rPr>
                <w:noProof/>
                <w:webHidden/>
              </w:rPr>
            </w:r>
            <w:r>
              <w:rPr>
                <w:noProof/>
                <w:webHidden/>
              </w:rPr>
              <w:fldChar w:fldCharType="separate"/>
            </w:r>
            <w:r>
              <w:rPr>
                <w:noProof/>
                <w:webHidden/>
              </w:rPr>
              <w:t>5</w:t>
            </w:r>
            <w:r>
              <w:rPr>
                <w:noProof/>
                <w:webHidden/>
              </w:rPr>
              <w:fldChar w:fldCharType="end"/>
            </w:r>
          </w:hyperlink>
        </w:p>
        <w:p w14:paraId="43A4339A" w14:textId="33670F4F" w:rsidR="00D52751" w:rsidRDefault="00D52751">
          <w:pPr>
            <w:pStyle w:val="TOC2"/>
            <w:tabs>
              <w:tab w:val="right" w:leader="dot" w:pos="9854"/>
            </w:tabs>
            <w:rPr>
              <w:rFonts w:eastAsiaTheme="minorEastAsia"/>
              <w:noProof/>
              <w:color w:val="auto"/>
              <w:kern w:val="2"/>
              <w:sz w:val="24"/>
              <w:szCs w:val="24"/>
              <w:lang w:eastAsia="en-AU"/>
              <w14:ligatures w14:val="standardContextual"/>
            </w:rPr>
          </w:pPr>
          <w:hyperlink w:anchor="_Toc237948510" w:history="1">
            <w:r w:rsidRPr="008052C8">
              <w:rPr>
                <w:rStyle w:val="Hyperlink"/>
                <w:noProof/>
              </w:rPr>
              <w:t>NVES Portal</w:t>
            </w:r>
            <w:r>
              <w:rPr>
                <w:noProof/>
                <w:webHidden/>
              </w:rPr>
              <w:tab/>
            </w:r>
            <w:r>
              <w:rPr>
                <w:noProof/>
                <w:webHidden/>
              </w:rPr>
              <w:fldChar w:fldCharType="begin"/>
            </w:r>
            <w:r>
              <w:rPr>
                <w:noProof/>
                <w:webHidden/>
              </w:rPr>
              <w:instrText xml:space="preserve"> PAGEREF _Toc237948510 \h </w:instrText>
            </w:r>
            <w:r>
              <w:rPr>
                <w:noProof/>
                <w:webHidden/>
              </w:rPr>
            </w:r>
            <w:r>
              <w:rPr>
                <w:noProof/>
                <w:webHidden/>
              </w:rPr>
              <w:fldChar w:fldCharType="separate"/>
            </w:r>
            <w:r>
              <w:rPr>
                <w:noProof/>
                <w:webHidden/>
              </w:rPr>
              <w:t>5</w:t>
            </w:r>
            <w:r>
              <w:rPr>
                <w:noProof/>
                <w:webHidden/>
              </w:rPr>
              <w:fldChar w:fldCharType="end"/>
            </w:r>
          </w:hyperlink>
        </w:p>
        <w:p w14:paraId="0D5C67FA" w14:textId="40CF8FF3"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11" w:history="1">
            <w:r w:rsidRPr="008052C8">
              <w:rPr>
                <w:rStyle w:val="Hyperlink"/>
                <w:noProof/>
              </w:rPr>
              <w:t>Roles and access in the portal</w:t>
            </w:r>
            <w:r>
              <w:rPr>
                <w:noProof/>
                <w:webHidden/>
              </w:rPr>
              <w:tab/>
            </w:r>
            <w:r>
              <w:rPr>
                <w:noProof/>
                <w:webHidden/>
              </w:rPr>
              <w:fldChar w:fldCharType="begin"/>
            </w:r>
            <w:r>
              <w:rPr>
                <w:noProof/>
                <w:webHidden/>
              </w:rPr>
              <w:instrText xml:space="preserve"> PAGEREF _Toc237948511 \h </w:instrText>
            </w:r>
            <w:r>
              <w:rPr>
                <w:noProof/>
                <w:webHidden/>
              </w:rPr>
            </w:r>
            <w:r>
              <w:rPr>
                <w:noProof/>
                <w:webHidden/>
              </w:rPr>
              <w:fldChar w:fldCharType="separate"/>
            </w:r>
            <w:r>
              <w:rPr>
                <w:noProof/>
                <w:webHidden/>
              </w:rPr>
              <w:t>5</w:t>
            </w:r>
            <w:r>
              <w:rPr>
                <w:noProof/>
                <w:webHidden/>
              </w:rPr>
              <w:fldChar w:fldCharType="end"/>
            </w:r>
          </w:hyperlink>
        </w:p>
        <w:p w14:paraId="2D0D8ACF" w14:textId="1E4B580B"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12" w:history="1">
            <w:r w:rsidRPr="008052C8">
              <w:rPr>
                <w:rStyle w:val="Hyperlink"/>
                <w:noProof/>
              </w:rPr>
              <w:t>About authority to act</w:t>
            </w:r>
            <w:r>
              <w:rPr>
                <w:noProof/>
                <w:webHidden/>
              </w:rPr>
              <w:tab/>
            </w:r>
            <w:r>
              <w:rPr>
                <w:noProof/>
                <w:webHidden/>
              </w:rPr>
              <w:fldChar w:fldCharType="begin"/>
            </w:r>
            <w:r>
              <w:rPr>
                <w:noProof/>
                <w:webHidden/>
              </w:rPr>
              <w:instrText xml:space="preserve"> PAGEREF _Toc237948512 \h </w:instrText>
            </w:r>
            <w:r>
              <w:rPr>
                <w:noProof/>
                <w:webHidden/>
              </w:rPr>
            </w:r>
            <w:r>
              <w:rPr>
                <w:noProof/>
                <w:webHidden/>
              </w:rPr>
              <w:fldChar w:fldCharType="separate"/>
            </w:r>
            <w:r>
              <w:rPr>
                <w:noProof/>
                <w:webHidden/>
              </w:rPr>
              <w:t>6</w:t>
            </w:r>
            <w:r>
              <w:rPr>
                <w:noProof/>
                <w:webHidden/>
              </w:rPr>
              <w:fldChar w:fldCharType="end"/>
            </w:r>
          </w:hyperlink>
        </w:p>
        <w:p w14:paraId="7B92E862" w14:textId="2617EDAD" w:rsidR="00D52751" w:rsidRDefault="00D52751">
          <w:pPr>
            <w:pStyle w:val="TOC2"/>
            <w:tabs>
              <w:tab w:val="right" w:leader="dot" w:pos="9854"/>
            </w:tabs>
            <w:rPr>
              <w:rFonts w:eastAsiaTheme="minorEastAsia"/>
              <w:noProof/>
              <w:color w:val="auto"/>
              <w:kern w:val="2"/>
              <w:sz w:val="24"/>
              <w:szCs w:val="24"/>
              <w:lang w:eastAsia="en-AU"/>
              <w14:ligatures w14:val="standardContextual"/>
            </w:rPr>
          </w:pPr>
          <w:hyperlink w:anchor="_Toc237948513" w:history="1">
            <w:r w:rsidRPr="008052C8">
              <w:rPr>
                <w:rStyle w:val="Hyperlink"/>
                <w:noProof/>
              </w:rPr>
              <w:t>NVES Unit Registry</w:t>
            </w:r>
            <w:r>
              <w:rPr>
                <w:noProof/>
                <w:webHidden/>
              </w:rPr>
              <w:tab/>
            </w:r>
            <w:r>
              <w:rPr>
                <w:noProof/>
                <w:webHidden/>
              </w:rPr>
              <w:fldChar w:fldCharType="begin"/>
            </w:r>
            <w:r>
              <w:rPr>
                <w:noProof/>
                <w:webHidden/>
              </w:rPr>
              <w:instrText xml:space="preserve"> PAGEREF _Toc237948513 \h </w:instrText>
            </w:r>
            <w:r>
              <w:rPr>
                <w:noProof/>
                <w:webHidden/>
              </w:rPr>
            </w:r>
            <w:r>
              <w:rPr>
                <w:noProof/>
                <w:webHidden/>
              </w:rPr>
              <w:fldChar w:fldCharType="separate"/>
            </w:r>
            <w:r>
              <w:rPr>
                <w:noProof/>
                <w:webHidden/>
              </w:rPr>
              <w:t>6</w:t>
            </w:r>
            <w:r>
              <w:rPr>
                <w:noProof/>
                <w:webHidden/>
              </w:rPr>
              <w:fldChar w:fldCharType="end"/>
            </w:r>
          </w:hyperlink>
        </w:p>
        <w:p w14:paraId="4DE9F8DA" w14:textId="1D74CADB"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14" w:history="1">
            <w:r w:rsidRPr="008052C8">
              <w:rPr>
                <w:rStyle w:val="Hyperlink"/>
                <w:noProof/>
              </w:rPr>
              <w:t>NVES Unit Registry permissions</w:t>
            </w:r>
            <w:r>
              <w:rPr>
                <w:noProof/>
                <w:webHidden/>
              </w:rPr>
              <w:tab/>
            </w:r>
            <w:r>
              <w:rPr>
                <w:noProof/>
                <w:webHidden/>
              </w:rPr>
              <w:fldChar w:fldCharType="begin"/>
            </w:r>
            <w:r>
              <w:rPr>
                <w:noProof/>
                <w:webHidden/>
              </w:rPr>
              <w:instrText xml:space="preserve"> PAGEREF _Toc237948514 \h </w:instrText>
            </w:r>
            <w:r>
              <w:rPr>
                <w:noProof/>
                <w:webHidden/>
              </w:rPr>
            </w:r>
            <w:r>
              <w:rPr>
                <w:noProof/>
                <w:webHidden/>
              </w:rPr>
              <w:fldChar w:fldCharType="separate"/>
            </w:r>
            <w:r>
              <w:rPr>
                <w:noProof/>
                <w:webHidden/>
              </w:rPr>
              <w:t>6</w:t>
            </w:r>
            <w:r>
              <w:rPr>
                <w:noProof/>
                <w:webHidden/>
              </w:rPr>
              <w:fldChar w:fldCharType="end"/>
            </w:r>
          </w:hyperlink>
        </w:p>
        <w:p w14:paraId="23FCA9C6" w14:textId="4EDBF6E7"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15" w:history="1">
            <w:r w:rsidRPr="008052C8">
              <w:rPr>
                <w:rStyle w:val="Hyperlink"/>
                <w:noProof/>
              </w:rPr>
              <w:t>Unit trading contact list</w:t>
            </w:r>
            <w:r>
              <w:rPr>
                <w:noProof/>
                <w:webHidden/>
              </w:rPr>
              <w:tab/>
            </w:r>
            <w:r>
              <w:rPr>
                <w:noProof/>
                <w:webHidden/>
              </w:rPr>
              <w:fldChar w:fldCharType="begin"/>
            </w:r>
            <w:r>
              <w:rPr>
                <w:noProof/>
                <w:webHidden/>
              </w:rPr>
              <w:instrText xml:space="preserve"> PAGEREF _Toc237948515 \h </w:instrText>
            </w:r>
            <w:r>
              <w:rPr>
                <w:noProof/>
                <w:webHidden/>
              </w:rPr>
            </w:r>
            <w:r>
              <w:rPr>
                <w:noProof/>
                <w:webHidden/>
              </w:rPr>
              <w:fldChar w:fldCharType="separate"/>
            </w:r>
            <w:r>
              <w:rPr>
                <w:noProof/>
                <w:webHidden/>
              </w:rPr>
              <w:t>7</w:t>
            </w:r>
            <w:r>
              <w:rPr>
                <w:noProof/>
                <w:webHidden/>
              </w:rPr>
              <w:fldChar w:fldCharType="end"/>
            </w:r>
          </w:hyperlink>
        </w:p>
        <w:p w14:paraId="2F09DDF5" w14:textId="6194F770"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16" w:history="1">
            <w:r w:rsidRPr="008052C8">
              <w:rPr>
                <w:rStyle w:val="Hyperlink"/>
                <w:noProof/>
              </w:rPr>
              <w:t>ROVER, portal and unit registry roles and access</w:t>
            </w:r>
            <w:r>
              <w:rPr>
                <w:noProof/>
                <w:webHidden/>
              </w:rPr>
              <w:tab/>
            </w:r>
            <w:r>
              <w:rPr>
                <w:noProof/>
                <w:webHidden/>
              </w:rPr>
              <w:fldChar w:fldCharType="begin"/>
            </w:r>
            <w:r>
              <w:rPr>
                <w:noProof/>
                <w:webHidden/>
              </w:rPr>
              <w:instrText xml:space="preserve"> PAGEREF _Toc237948516 \h </w:instrText>
            </w:r>
            <w:r>
              <w:rPr>
                <w:noProof/>
                <w:webHidden/>
              </w:rPr>
            </w:r>
            <w:r>
              <w:rPr>
                <w:noProof/>
                <w:webHidden/>
              </w:rPr>
              <w:fldChar w:fldCharType="separate"/>
            </w:r>
            <w:r>
              <w:rPr>
                <w:noProof/>
                <w:webHidden/>
              </w:rPr>
              <w:t>7</w:t>
            </w:r>
            <w:r>
              <w:rPr>
                <w:noProof/>
                <w:webHidden/>
              </w:rPr>
              <w:fldChar w:fldCharType="end"/>
            </w:r>
          </w:hyperlink>
        </w:p>
        <w:p w14:paraId="2894CF5B" w14:textId="3FB72DE2" w:rsidR="00D52751" w:rsidRDefault="00D52751">
          <w:pPr>
            <w:pStyle w:val="TOC1"/>
            <w:rPr>
              <w:rFonts w:eastAsiaTheme="minorEastAsia" w:cstheme="minorBidi"/>
              <w:b w:val="0"/>
              <w:noProof/>
              <w:color w:val="auto"/>
              <w:kern w:val="2"/>
              <w:szCs w:val="24"/>
              <w:u w:val="none"/>
              <w:lang w:eastAsia="en-AU"/>
              <w14:ligatures w14:val="standardContextual"/>
            </w:rPr>
          </w:pPr>
          <w:hyperlink w:anchor="_Toc237948517" w:history="1">
            <w:r w:rsidRPr="008052C8">
              <w:rPr>
                <w:rStyle w:val="Hyperlink"/>
                <w:noProof/>
              </w:rPr>
              <w:t>Accessing the portal</w:t>
            </w:r>
            <w:r>
              <w:rPr>
                <w:noProof/>
                <w:webHidden/>
              </w:rPr>
              <w:tab/>
            </w:r>
            <w:r>
              <w:rPr>
                <w:noProof/>
                <w:webHidden/>
              </w:rPr>
              <w:fldChar w:fldCharType="begin"/>
            </w:r>
            <w:r>
              <w:rPr>
                <w:noProof/>
                <w:webHidden/>
              </w:rPr>
              <w:instrText xml:space="preserve"> PAGEREF _Toc237948517 \h </w:instrText>
            </w:r>
            <w:r>
              <w:rPr>
                <w:noProof/>
                <w:webHidden/>
              </w:rPr>
            </w:r>
            <w:r>
              <w:rPr>
                <w:noProof/>
                <w:webHidden/>
              </w:rPr>
              <w:fldChar w:fldCharType="separate"/>
            </w:r>
            <w:r>
              <w:rPr>
                <w:noProof/>
                <w:webHidden/>
              </w:rPr>
              <w:t>8</w:t>
            </w:r>
            <w:r>
              <w:rPr>
                <w:noProof/>
                <w:webHidden/>
              </w:rPr>
              <w:fldChar w:fldCharType="end"/>
            </w:r>
          </w:hyperlink>
        </w:p>
        <w:p w14:paraId="6FE3973E" w14:textId="3FCF05B0"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18" w:history="1">
            <w:r w:rsidRPr="008052C8">
              <w:rPr>
                <w:rStyle w:val="Hyperlink"/>
                <w:noProof/>
              </w:rPr>
              <w:t>Before you begin</w:t>
            </w:r>
            <w:r>
              <w:rPr>
                <w:noProof/>
                <w:webHidden/>
              </w:rPr>
              <w:tab/>
            </w:r>
            <w:r>
              <w:rPr>
                <w:noProof/>
                <w:webHidden/>
              </w:rPr>
              <w:fldChar w:fldCharType="begin"/>
            </w:r>
            <w:r>
              <w:rPr>
                <w:noProof/>
                <w:webHidden/>
              </w:rPr>
              <w:instrText xml:space="preserve"> PAGEREF _Toc237948518 \h </w:instrText>
            </w:r>
            <w:r>
              <w:rPr>
                <w:noProof/>
                <w:webHidden/>
              </w:rPr>
            </w:r>
            <w:r>
              <w:rPr>
                <w:noProof/>
                <w:webHidden/>
              </w:rPr>
              <w:fldChar w:fldCharType="separate"/>
            </w:r>
            <w:r>
              <w:rPr>
                <w:noProof/>
                <w:webHidden/>
              </w:rPr>
              <w:t>8</w:t>
            </w:r>
            <w:r>
              <w:rPr>
                <w:noProof/>
                <w:webHidden/>
              </w:rPr>
              <w:fldChar w:fldCharType="end"/>
            </w:r>
          </w:hyperlink>
        </w:p>
        <w:p w14:paraId="092E26C7" w14:textId="782D2E2A" w:rsidR="00D52751" w:rsidRDefault="00D52751">
          <w:pPr>
            <w:pStyle w:val="TOC2"/>
            <w:tabs>
              <w:tab w:val="right" w:leader="dot" w:pos="9854"/>
            </w:tabs>
            <w:rPr>
              <w:rFonts w:eastAsiaTheme="minorEastAsia"/>
              <w:noProof/>
              <w:color w:val="auto"/>
              <w:kern w:val="2"/>
              <w:sz w:val="24"/>
              <w:szCs w:val="24"/>
              <w:lang w:eastAsia="en-AU"/>
              <w14:ligatures w14:val="standardContextual"/>
            </w:rPr>
          </w:pPr>
          <w:hyperlink w:anchor="_Toc237948519" w:history="1">
            <w:r w:rsidRPr="008052C8">
              <w:rPr>
                <w:rStyle w:val="Hyperlink"/>
                <w:noProof/>
              </w:rPr>
              <w:t>Troubleshooting for ‘access denied’ error messages</w:t>
            </w:r>
            <w:r>
              <w:rPr>
                <w:noProof/>
                <w:webHidden/>
              </w:rPr>
              <w:tab/>
            </w:r>
            <w:r>
              <w:rPr>
                <w:noProof/>
                <w:webHidden/>
              </w:rPr>
              <w:fldChar w:fldCharType="begin"/>
            </w:r>
            <w:r>
              <w:rPr>
                <w:noProof/>
                <w:webHidden/>
              </w:rPr>
              <w:instrText xml:space="preserve"> PAGEREF _Toc237948519 \h </w:instrText>
            </w:r>
            <w:r>
              <w:rPr>
                <w:noProof/>
                <w:webHidden/>
              </w:rPr>
            </w:r>
            <w:r>
              <w:rPr>
                <w:noProof/>
                <w:webHidden/>
              </w:rPr>
              <w:fldChar w:fldCharType="separate"/>
            </w:r>
            <w:r>
              <w:rPr>
                <w:noProof/>
                <w:webHidden/>
              </w:rPr>
              <w:t>10</w:t>
            </w:r>
            <w:r>
              <w:rPr>
                <w:noProof/>
                <w:webHidden/>
              </w:rPr>
              <w:fldChar w:fldCharType="end"/>
            </w:r>
          </w:hyperlink>
        </w:p>
        <w:p w14:paraId="4A926082" w14:textId="57F98EDF"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20" w:history="1">
            <w:r w:rsidRPr="008052C8">
              <w:rPr>
                <w:rStyle w:val="Hyperlink"/>
                <w:noProof/>
              </w:rPr>
              <w:t>We’re here to help</w:t>
            </w:r>
            <w:r>
              <w:rPr>
                <w:noProof/>
                <w:webHidden/>
              </w:rPr>
              <w:tab/>
            </w:r>
            <w:r>
              <w:rPr>
                <w:noProof/>
                <w:webHidden/>
              </w:rPr>
              <w:fldChar w:fldCharType="begin"/>
            </w:r>
            <w:r>
              <w:rPr>
                <w:noProof/>
                <w:webHidden/>
              </w:rPr>
              <w:instrText xml:space="preserve"> PAGEREF _Toc237948520 \h </w:instrText>
            </w:r>
            <w:r>
              <w:rPr>
                <w:noProof/>
                <w:webHidden/>
              </w:rPr>
            </w:r>
            <w:r>
              <w:rPr>
                <w:noProof/>
                <w:webHidden/>
              </w:rPr>
              <w:fldChar w:fldCharType="separate"/>
            </w:r>
            <w:r>
              <w:rPr>
                <w:noProof/>
                <w:webHidden/>
              </w:rPr>
              <w:t>10</w:t>
            </w:r>
            <w:r>
              <w:rPr>
                <w:noProof/>
                <w:webHidden/>
              </w:rPr>
              <w:fldChar w:fldCharType="end"/>
            </w:r>
          </w:hyperlink>
        </w:p>
        <w:p w14:paraId="6C8D2840" w14:textId="1B6D73C9" w:rsidR="00D52751" w:rsidRDefault="00D52751">
          <w:pPr>
            <w:pStyle w:val="TOC1"/>
            <w:rPr>
              <w:rFonts w:eastAsiaTheme="minorEastAsia" w:cstheme="minorBidi"/>
              <w:b w:val="0"/>
              <w:noProof/>
              <w:color w:val="auto"/>
              <w:kern w:val="2"/>
              <w:szCs w:val="24"/>
              <w:u w:val="none"/>
              <w:lang w:eastAsia="en-AU"/>
              <w14:ligatures w14:val="standardContextual"/>
            </w:rPr>
          </w:pPr>
          <w:hyperlink w:anchor="_Toc237948521" w:history="1">
            <w:r w:rsidRPr="008052C8">
              <w:rPr>
                <w:rStyle w:val="Hyperlink"/>
                <w:noProof/>
              </w:rPr>
              <w:t>Navigating the portal</w:t>
            </w:r>
            <w:r>
              <w:rPr>
                <w:noProof/>
                <w:webHidden/>
              </w:rPr>
              <w:tab/>
            </w:r>
            <w:r>
              <w:rPr>
                <w:noProof/>
                <w:webHidden/>
              </w:rPr>
              <w:fldChar w:fldCharType="begin"/>
            </w:r>
            <w:r>
              <w:rPr>
                <w:noProof/>
                <w:webHidden/>
              </w:rPr>
              <w:instrText xml:space="preserve"> PAGEREF _Toc237948521 \h </w:instrText>
            </w:r>
            <w:r>
              <w:rPr>
                <w:noProof/>
                <w:webHidden/>
              </w:rPr>
            </w:r>
            <w:r>
              <w:rPr>
                <w:noProof/>
                <w:webHidden/>
              </w:rPr>
              <w:fldChar w:fldCharType="separate"/>
            </w:r>
            <w:r>
              <w:rPr>
                <w:noProof/>
                <w:webHidden/>
              </w:rPr>
              <w:t>11</w:t>
            </w:r>
            <w:r>
              <w:rPr>
                <w:noProof/>
                <w:webHidden/>
              </w:rPr>
              <w:fldChar w:fldCharType="end"/>
            </w:r>
          </w:hyperlink>
        </w:p>
        <w:p w14:paraId="7E4E14F5" w14:textId="7917EA26" w:rsidR="00D52751" w:rsidRDefault="00D52751">
          <w:pPr>
            <w:pStyle w:val="TOC2"/>
            <w:tabs>
              <w:tab w:val="right" w:leader="dot" w:pos="9854"/>
            </w:tabs>
            <w:rPr>
              <w:rFonts w:eastAsiaTheme="minorEastAsia"/>
              <w:noProof/>
              <w:color w:val="auto"/>
              <w:kern w:val="2"/>
              <w:sz w:val="24"/>
              <w:szCs w:val="24"/>
              <w:lang w:eastAsia="en-AU"/>
              <w14:ligatures w14:val="standardContextual"/>
            </w:rPr>
          </w:pPr>
          <w:hyperlink w:anchor="_Toc237948522" w:history="1">
            <w:r w:rsidRPr="008052C8">
              <w:rPr>
                <w:rStyle w:val="Hyperlink"/>
                <w:noProof/>
              </w:rPr>
              <w:t>Dashboard</w:t>
            </w:r>
            <w:r>
              <w:rPr>
                <w:noProof/>
                <w:webHidden/>
              </w:rPr>
              <w:tab/>
            </w:r>
            <w:r>
              <w:rPr>
                <w:noProof/>
                <w:webHidden/>
              </w:rPr>
              <w:fldChar w:fldCharType="begin"/>
            </w:r>
            <w:r>
              <w:rPr>
                <w:noProof/>
                <w:webHidden/>
              </w:rPr>
              <w:instrText xml:space="preserve"> PAGEREF _Toc237948522 \h </w:instrText>
            </w:r>
            <w:r>
              <w:rPr>
                <w:noProof/>
                <w:webHidden/>
              </w:rPr>
            </w:r>
            <w:r>
              <w:rPr>
                <w:noProof/>
                <w:webHidden/>
              </w:rPr>
              <w:fldChar w:fldCharType="separate"/>
            </w:r>
            <w:r>
              <w:rPr>
                <w:noProof/>
                <w:webHidden/>
              </w:rPr>
              <w:t>11</w:t>
            </w:r>
            <w:r>
              <w:rPr>
                <w:noProof/>
                <w:webHidden/>
              </w:rPr>
              <w:fldChar w:fldCharType="end"/>
            </w:r>
          </w:hyperlink>
        </w:p>
        <w:p w14:paraId="148708FF" w14:textId="097EBA75"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23" w:history="1">
            <w:r w:rsidRPr="008052C8">
              <w:rPr>
                <w:rStyle w:val="Hyperlink"/>
                <w:noProof/>
              </w:rPr>
              <w:t>Switch profiles (act for different entities)</w:t>
            </w:r>
            <w:r>
              <w:rPr>
                <w:noProof/>
                <w:webHidden/>
              </w:rPr>
              <w:tab/>
            </w:r>
            <w:r>
              <w:rPr>
                <w:noProof/>
                <w:webHidden/>
              </w:rPr>
              <w:fldChar w:fldCharType="begin"/>
            </w:r>
            <w:r>
              <w:rPr>
                <w:noProof/>
                <w:webHidden/>
              </w:rPr>
              <w:instrText xml:space="preserve"> PAGEREF _Toc237948523 \h </w:instrText>
            </w:r>
            <w:r>
              <w:rPr>
                <w:noProof/>
                <w:webHidden/>
              </w:rPr>
            </w:r>
            <w:r>
              <w:rPr>
                <w:noProof/>
                <w:webHidden/>
              </w:rPr>
              <w:fldChar w:fldCharType="separate"/>
            </w:r>
            <w:r>
              <w:rPr>
                <w:noProof/>
                <w:webHidden/>
              </w:rPr>
              <w:t>13</w:t>
            </w:r>
            <w:r>
              <w:rPr>
                <w:noProof/>
                <w:webHidden/>
              </w:rPr>
              <w:fldChar w:fldCharType="end"/>
            </w:r>
          </w:hyperlink>
        </w:p>
        <w:p w14:paraId="1B70DA35" w14:textId="3EB0261A" w:rsidR="00D52751" w:rsidRDefault="00D52751">
          <w:pPr>
            <w:pStyle w:val="TOC2"/>
            <w:tabs>
              <w:tab w:val="right" w:leader="dot" w:pos="9854"/>
            </w:tabs>
            <w:rPr>
              <w:rFonts w:eastAsiaTheme="minorEastAsia"/>
              <w:noProof/>
              <w:color w:val="auto"/>
              <w:kern w:val="2"/>
              <w:sz w:val="24"/>
              <w:szCs w:val="24"/>
              <w:lang w:eastAsia="en-AU"/>
              <w14:ligatures w14:val="standardContextual"/>
            </w:rPr>
          </w:pPr>
          <w:hyperlink w:anchor="_Toc237948524" w:history="1">
            <w:r w:rsidRPr="008052C8">
              <w:rPr>
                <w:rStyle w:val="Hyperlink"/>
                <w:noProof/>
              </w:rPr>
              <w:t>Notifications</w:t>
            </w:r>
            <w:r>
              <w:rPr>
                <w:noProof/>
                <w:webHidden/>
              </w:rPr>
              <w:tab/>
            </w:r>
            <w:r>
              <w:rPr>
                <w:noProof/>
                <w:webHidden/>
              </w:rPr>
              <w:fldChar w:fldCharType="begin"/>
            </w:r>
            <w:r>
              <w:rPr>
                <w:noProof/>
                <w:webHidden/>
              </w:rPr>
              <w:instrText xml:space="preserve"> PAGEREF _Toc237948524 \h </w:instrText>
            </w:r>
            <w:r>
              <w:rPr>
                <w:noProof/>
                <w:webHidden/>
              </w:rPr>
            </w:r>
            <w:r>
              <w:rPr>
                <w:noProof/>
                <w:webHidden/>
              </w:rPr>
              <w:fldChar w:fldCharType="separate"/>
            </w:r>
            <w:r>
              <w:rPr>
                <w:noProof/>
                <w:webHidden/>
              </w:rPr>
              <w:t>14</w:t>
            </w:r>
            <w:r>
              <w:rPr>
                <w:noProof/>
                <w:webHidden/>
              </w:rPr>
              <w:fldChar w:fldCharType="end"/>
            </w:r>
          </w:hyperlink>
        </w:p>
        <w:p w14:paraId="536FE63D" w14:textId="0A9B1E6E" w:rsidR="00D52751" w:rsidRDefault="00D52751">
          <w:pPr>
            <w:pStyle w:val="TOC2"/>
            <w:tabs>
              <w:tab w:val="right" w:leader="dot" w:pos="9854"/>
            </w:tabs>
            <w:rPr>
              <w:rFonts w:eastAsiaTheme="minorEastAsia"/>
              <w:noProof/>
              <w:color w:val="auto"/>
              <w:kern w:val="2"/>
              <w:sz w:val="24"/>
              <w:szCs w:val="24"/>
              <w:lang w:eastAsia="en-AU"/>
              <w14:ligatures w14:val="standardContextual"/>
            </w:rPr>
          </w:pPr>
          <w:hyperlink w:anchor="_Toc237948525" w:history="1">
            <w:r w:rsidRPr="008052C8">
              <w:rPr>
                <w:rStyle w:val="Hyperlink"/>
                <w:noProof/>
              </w:rPr>
              <w:t>Vehicles</w:t>
            </w:r>
            <w:r>
              <w:rPr>
                <w:noProof/>
                <w:webHidden/>
              </w:rPr>
              <w:tab/>
            </w:r>
            <w:r>
              <w:rPr>
                <w:noProof/>
                <w:webHidden/>
              </w:rPr>
              <w:fldChar w:fldCharType="begin"/>
            </w:r>
            <w:r>
              <w:rPr>
                <w:noProof/>
                <w:webHidden/>
              </w:rPr>
              <w:instrText xml:space="preserve"> PAGEREF _Toc237948525 \h </w:instrText>
            </w:r>
            <w:r>
              <w:rPr>
                <w:noProof/>
                <w:webHidden/>
              </w:rPr>
            </w:r>
            <w:r>
              <w:rPr>
                <w:noProof/>
                <w:webHidden/>
              </w:rPr>
              <w:fldChar w:fldCharType="separate"/>
            </w:r>
            <w:r>
              <w:rPr>
                <w:noProof/>
                <w:webHidden/>
              </w:rPr>
              <w:t>15</w:t>
            </w:r>
            <w:r>
              <w:rPr>
                <w:noProof/>
                <w:webHidden/>
              </w:rPr>
              <w:fldChar w:fldCharType="end"/>
            </w:r>
          </w:hyperlink>
        </w:p>
        <w:p w14:paraId="06E09AD7" w14:textId="02C230F6"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26" w:history="1">
            <w:r w:rsidRPr="008052C8">
              <w:rPr>
                <w:rStyle w:val="Hyperlink"/>
                <w:noProof/>
              </w:rPr>
              <w:t>What is a vehicle type approval holder?</w:t>
            </w:r>
            <w:r>
              <w:rPr>
                <w:noProof/>
                <w:webHidden/>
              </w:rPr>
              <w:tab/>
            </w:r>
            <w:r>
              <w:rPr>
                <w:noProof/>
                <w:webHidden/>
              </w:rPr>
              <w:fldChar w:fldCharType="begin"/>
            </w:r>
            <w:r>
              <w:rPr>
                <w:noProof/>
                <w:webHidden/>
              </w:rPr>
              <w:instrText xml:space="preserve"> PAGEREF _Toc237948526 \h </w:instrText>
            </w:r>
            <w:r>
              <w:rPr>
                <w:noProof/>
                <w:webHidden/>
              </w:rPr>
            </w:r>
            <w:r>
              <w:rPr>
                <w:noProof/>
                <w:webHidden/>
              </w:rPr>
              <w:fldChar w:fldCharType="separate"/>
            </w:r>
            <w:r>
              <w:rPr>
                <w:noProof/>
                <w:webHidden/>
              </w:rPr>
              <w:t>16</w:t>
            </w:r>
            <w:r>
              <w:rPr>
                <w:noProof/>
                <w:webHidden/>
              </w:rPr>
              <w:fldChar w:fldCharType="end"/>
            </w:r>
          </w:hyperlink>
        </w:p>
        <w:p w14:paraId="71A0D410" w14:textId="2F0EB4CD" w:rsidR="00D52751" w:rsidRDefault="00D52751">
          <w:pPr>
            <w:pStyle w:val="TOC2"/>
            <w:tabs>
              <w:tab w:val="right" w:leader="dot" w:pos="9854"/>
            </w:tabs>
            <w:rPr>
              <w:rFonts w:eastAsiaTheme="minorEastAsia"/>
              <w:noProof/>
              <w:color w:val="auto"/>
              <w:kern w:val="2"/>
              <w:sz w:val="24"/>
              <w:szCs w:val="24"/>
              <w:lang w:eastAsia="en-AU"/>
              <w14:ligatures w14:val="standardContextual"/>
            </w:rPr>
          </w:pPr>
          <w:hyperlink w:anchor="_Toc237948527" w:history="1">
            <w:r w:rsidRPr="008052C8">
              <w:rPr>
                <w:rStyle w:val="Hyperlink"/>
                <w:noProof/>
              </w:rPr>
              <w:t>Applications</w:t>
            </w:r>
            <w:r>
              <w:rPr>
                <w:noProof/>
                <w:webHidden/>
              </w:rPr>
              <w:tab/>
            </w:r>
            <w:r>
              <w:rPr>
                <w:noProof/>
                <w:webHidden/>
              </w:rPr>
              <w:fldChar w:fldCharType="begin"/>
            </w:r>
            <w:r>
              <w:rPr>
                <w:noProof/>
                <w:webHidden/>
              </w:rPr>
              <w:instrText xml:space="preserve"> PAGEREF _Toc237948527 \h </w:instrText>
            </w:r>
            <w:r>
              <w:rPr>
                <w:noProof/>
                <w:webHidden/>
              </w:rPr>
            </w:r>
            <w:r>
              <w:rPr>
                <w:noProof/>
                <w:webHidden/>
              </w:rPr>
              <w:fldChar w:fldCharType="separate"/>
            </w:r>
            <w:r>
              <w:rPr>
                <w:noProof/>
                <w:webHidden/>
              </w:rPr>
              <w:t>17</w:t>
            </w:r>
            <w:r>
              <w:rPr>
                <w:noProof/>
                <w:webHidden/>
              </w:rPr>
              <w:fldChar w:fldCharType="end"/>
            </w:r>
          </w:hyperlink>
        </w:p>
        <w:p w14:paraId="41F45F3A" w14:textId="07E910B1"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28" w:history="1">
            <w:r w:rsidRPr="008052C8">
              <w:rPr>
                <w:rStyle w:val="Hyperlink"/>
                <w:noProof/>
              </w:rPr>
              <w:t>Applying for a NVES Unit Registry Account</w:t>
            </w:r>
            <w:r>
              <w:rPr>
                <w:noProof/>
                <w:webHidden/>
              </w:rPr>
              <w:tab/>
            </w:r>
            <w:r>
              <w:rPr>
                <w:noProof/>
                <w:webHidden/>
              </w:rPr>
              <w:fldChar w:fldCharType="begin"/>
            </w:r>
            <w:r>
              <w:rPr>
                <w:noProof/>
                <w:webHidden/>
              </w:rPr>
              <w:instrText xml:space="preserve"> PAGEREF _Toc237948528 \h </w:instrText>
            </w:r>
            <w:r>
              <w:rPr>
                <w:noProof/>
                <w:webHidden/>
              </w:rPr>
            </w:r>
            <w:r>
              <w:rPr>
                <w:noProof/>
                <w:webHidden/>
              </w:rPr>
              <w:fldChar w:fldCharType="separate"/>
            </w:r>
            <w:r>
              <w:rPr>
                <w:noProof/>
                <w:webHidden/>
              </w:rPr>
              <w:t>17</w:t>
            </w:r>
            <w:r>
              <w:rPr>
                <w:noProof/>
                <w:webHidden/>
              </w:rPr>
              <w:fldChar w:fldCharType="end"/>
            </w:r>
          </w:hyperlink>
        </w:p>
        <w:p w14:paraId="56F5FFD2" w14:textId="00D372CC" w:rsidR="00D52751" w:rsidRDefault="00D52751">
          <w:pPr>
            <w:pStyle w:val="TOC2"/>
            <w:tabs>
              <w:tab w:val="right" w:leader="dot" w:pos="9854"/>
            </w:tabs>
            <w:rPr>
              <w:rFonts w:eastAsiaTheme="minorEastAsia"/>
              <w:noProof/>
              <w:color w:val="auto"/>
              <w:kern w:val="2"/>
              <w:sz w:val="24"/>
              <w:szCs w:val="24"/>
              <w:lang w:eastAsia="en-AU"/>
              <w14:ligatures w14:val="standardContextual"/>
            </w:rPr>
          </w:pPr>
          <w:hyperlink w:anchor="_Toc237948529" w:history="1">
            <w:r w:rsidRPr="008052C8">
              <w:rPr>
                <w:rStyle w:val="Hyperlink"/>
                <w:noProof/>
              </w:rPr>
              <w:t>Applying for non-standard issuance of units</w:t>
            </w:r>
            <w:r>
              <w:rPr>
                <w:noProof/>
                <w:webHidden/>
              </w:rPr>
              <w:tab/>
            </w:r>
            <w:r>
              <w:rPr>
                <w:noProof/>
                <w:webHidden/>
              </w:rPr>
              <w:fldChar w:fldCharType="begin"/>
            </w:r>
            <w:r>
              <w:rPr>
                <w:noProof/>
                <w:webHidden/>
              </w:rPr>
              <w:instrText xml:space="preserve"> PAGEREF _Toc237948529 \h </w:instrText>
            </w:r>
            <w:r>
              <w:rPr>
                <w:noProof/>
                <w:webHidden/>
              </w:rPr>
            </w:r>
            <w:r>
              <w:rPr>
                <w:noProof/>
                <w:webHidden/>
              </w:rPr>
              <w:fldChar w:fldCharType="separate"/>
            </w:r>
            <w:r>
              <w:rPr>
                <w:noProof/>
                <w:webHidden/>
              </w:rPr>
              <w:t>22</w:t>
            </w:r>
            <w:r>
              <w:rPr>
                <w:noProof/>
                <w:webHidden/>
              </w:rPr>
              <w:fldChar w:fldCharType="end"/>
            </w:r>
          </w:hyperlink>
        </w:p>
        <w:p w14:paraId="36640DA1" w14:textId="36281514"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30" w:history="1">
            <w:r w:rsidRPr="008052C8">
              <w:rPr>
                <w:rStyle w:val="Hyperlink"/>
                <w:noProof/>
              </w:rPr>
              <w:t>Non-standard issuance: RAV adjustment</w:t>
            </w:r>
            <w:r>
              <w:rPr>
                <w:noProof/>
                <w:webHidden/>
              </w:rPr>
              <w:tab/>
            </w:r>
            <w:r>
              <w:rPr>
                <w:noProof/>
                <w:webHidden/>
              </w:rPr>
              <w:fldChar w:fldCharType="begin"/>
            </w:r>
            <w:r>
              <w:rPr>
                <w:noProof/>
                <w:webHidden/>
              </w:rPr>
              <w:instrText xml:space="preserve"> PAGEREF _Toc237948530 \h </w:instrText>
            </w:r>
            <w:r>
              <w:rPr>
                <w:noProof/>
                <w:webHidden/>
              </w:rPr>
            </w:r>
            <w:r>
              <w:rPr>
                <w:noProof/>
                <w:webHidden/>
              </w:rPr>
              <w:fldChar w:fldCharType="separate"/>
            </w:r>
            <w:r>
              <w:rPr>
                <w:noProof/>
                <w:webHidden/>
              </w:rPr>
              <w:t>23</w:t>
            </w:r>
            <w:r>
              <w:rPr>
                <w:noProof/>
                <w:webHidden/>
              </w:rPr>
              <w:fldChar w:fldCharType="end"/>
            </w:r>
          </w:hyperlink>
        </w:p>
        <w:p w14:paraId="376BBA5F" w14:textId="117B1590"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31" w:history="1">
            <w:r w:rsidRPr="008052C8">
              <w:rPr>
                <w:rStyle w:val="Hyperlink"/>
                <w:noProof/>
              </w:rPr>
              <w:t>Non-standard issuance: destroyed vehicles</w:t>
            </w:r>
            <w:r>
              <w:rPr>
                <w:noProof/>
                <w:webHidden/>
              </w:rPr>
              <w:tab/>
            </w:r>
            <w:r>
              <w:rPr>
                <w:noProof/>
                <w:webHidden/>
              </w:rPr>
              <w:fldChar w:fldCharType="begin"/>
            </w:r>
            <w:r>
              <w:rPr>
                <w:noProof/>
                <w:webHidden/>
              </w:rPr>
              <w:instrText xml:space="preserve"> PAGEREF _Toc237948531 \h </w:instrText>
            </w:r>
            <w:r>
              <w:rPr>
                <w:noProof/>
                <w:webHidden/>
              </w:rPr>
            </w:r>
            <w:r>
              <w:rPr>
                <w:noProof/>
                <w:webHidden/>
              </w:rPr>
              <w:fldChar w:fldCharType="separate"/>
            </w:r>
            <w:r>
              <w:rPr>
                <w:noProof/>
                <w:webHidden/>
              </w:rPr>
              <w:t>23</w:t>
            </w:r>
            <w:r>
              <w:rPr>
                <w:noProof/>
                <w:webHidden/>
              </w:rPr>
              <w:fldChar w:fldCharType="end"/>
            </w:r>
          </w:hyperlink>
        </w:p>
        <w:p w14:paraId="3AD9A308" w14:textId="5083FC99"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32" w:history="1">
            <w:r w:rsidRPr="008052C8">
              <w:rPr>
                <w:rStyle w:val="Hyperlink"/>
                <w:noProof/>
              </w:rPr>
              <w:t>How to apply</w:t>
            </w:r>
            <w:r>
              <w:rPr>
                <w:noProof/>
                <w:webHidden/>
              </w:rPr>
              <w:tab/>
            </w:r>
            <w:r>
              <w:rPr>
                <w:noProof/>
                <w:webHidden/>
              </w:rPr>
              <w:fldChar w:fldCharType="begin"/>
            </w:r>
            <w:r>
              <w:rPr>
                <w:noProof/>
                <w:webHidden/>
              </w:rPr>
              <w:instrText xml:space="preserve"> PAGEREF _Toc237948532 \h </w:instrText>
            </w:r>
            <w:r>
              <w:rPr>
                <w:noProof/>
                <w:webHidden/>
              </w:rPr>
            </w:r>
            <w:r>
              <w:rPr>
                <w:noProof/>
                <w:webHidden/>
              </w:rPr>
              <w:fldChar w:fldCharType="separate"/>
            </w:r>
            <w:r>
              <w:rPr>
                <w:noProof/>
                <w:webHidden/>
              </w:rPr>
              <w:t>23</w:t>
            </w:r>
            <w:r>
              <w:rPr>
                <w:noProof/>
                <w:webHidden/>
              </w:rPr>
              <w:fldChar w:fldCharType="end"/>
            </w:r>
          </w:hyperlink>
        </w:p>
        <w:p w14:paraId="4A503F8D" w14:textId="73058B65"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33" w:history="1">
            <w:r w:rsidRPr="008052C8">
              <w:rPr>
                <w:rStyle w:val="Hyperlink"/>
                <w:noProof/>
              </w:rPr>
              <w:t>Using the CSV template</w:t>
            </w:r>
            <w:r>
              <w:rPr>
                <w:noProof/>
                <w:webHidden/>
              </w:rPr>
              <w:tab/>
            </w:r>
            <w:r>
              <w:rPr>
                <w:noProof/>
                <w:webHidden/>
              </w:rPr>
              <w:fldChar w:fldCharType="begin"/>
            </w:r>
            <w:r>
              <w:rPr>
                <w:noProof/>
                <w:webHidden/>
              </w:rPr>
              <w:instrText xml:space="preserve"> PAGEREF _Toc237948533 \h </w:instrText>
            </w:r>
            <w:r>
              <w:rPr>
                <w:noProof/>
                <w:webHidden/>
              </w:rPr>
            </w:r>
            <w:r>
              <w:rPr>
                <w:noProof/>
                <w:webHidden/>
              </w:rPr>
              <w:fldChar w:fldCharType="separate"/>
            </w:r>
            <w:r>
              <w:rPr>
                <w:noProof/>
                <w:webHidden/>
              </w:rPr>
              <w:t>24</w:t>
            </w:r>
            <w:r>
              <w:rPr>
                <w:noProof/>
                <w:webHidden/>
              </w:rPr>
              <w:fldChar w:fldCharType="end"/>
            </w:r>
          </w:hyperlink>
        </w:p>
        <w:p w14:paraId="03A2CF4E" w14:textId="3CCBA72E" w:rsidR="00D52751" w:rsidRDefault="00D52751">
          <w:pPr>
            <w:pStyle w:val="TOC2"/>
            <w:tabs>
              <w:tab w:val="right" w:leader="dot" w:pos="9854"/>
            </w:tabs>
            <w:rPr>
              <w:rFonts w:eastAsiaTheme="minorEastAsia"/>
              <w:noProof/>
              <w:color w:val="auto"/>
              <w:kern w:val="2"/>
              <w:sz w:val="24"/>
              <w:szCs w:val="24"/>
              <w:lang w:eastAsia="en-AU"/>
              <w14:ligatures w14:val="standardContextual"/>
            </w:rPr>
          </w:pPr>
          <w:hyperlink w:anchor="_Toc237948534" w:history="1">
            <w:r w:rsidRPr="008052C8">
              <w:rPr>
                <w:rStyle w:val="Hyperlink"/>
                <w:noProof/>
              </w:rPr>
              <w:t>Registry</w:t>
            </w:r>
            <w:r>
              <w:rPr>
                <w:noProof/>
                <w:webHidden/>
              </w:rPr>
              <w:tab/>
            </w:r>
            <w:r>
              <w:rPr>
                <w:noProof/>
                <w:webHidden/>
              </w:rPr>
              <w:fldChar w:fldCharType="begin"/>
            </w:r>
            <w:r>
              <w:rPr>
                <w:noProof/>
                <w:webHidden/>
              </w:rPr>
              <w:instrText xml:space="preserve"> PAGEREF _Toc237948534 \h </w:instrText>
            </w:r>
            <w:r>
              <w:rPr>
                <w:noProof/>
                <w:webHidden/>
              </w:rPr>
            </w:r>
            <w:r>
              <w:rPr>
                <w:noProof/>
                <w:webHidden/>
              </w:rPr>
              <w:fldChar w:fldCharType="separate"/>
            </w:r>
            <w:r>
              <w:rPr>
                <w:noProof/>
                <w:webHidden/>
              </w:rPr>
              <w:t>26</w:t>
            </w:r>
            <w:r>
              <w:rPr>
                <w:noProof/>
                <w:webHidden/>
              </w:rPr>
              <w:fldChar w:fldCharType="end"/>
            </w:r>
          </w:hyperlink>
        </w:p>
        <w:p w14:paraId="17F796F7" w14:textId="0FC42B9D"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35" w:history="1">
            <w:r w:rsidRPr="008052C8">
              <w:rPr>
                <w:rStyle w:val="Hyperlink"/>
                <w:noProof/>
              </w:rPr>
              <w:t>Unit holdings</w:t>
            </w:r>
            <w:r>
              <w:rPr>
                <w:noProof/>
                <w:webHidden/>
              </w:rPr>
              <w:tab/>
            </w:r>
            <w:r>
              <w:rPr>
                <w:noProof/>
                <w:webHidden/>
              </w:rPr>
              <w:fldChar w:fldCharType="begin"/>
            </w:r>
            <w:r>
              <w:rPr>
                <w:noProof/>
                <w:webHidden/>
              </w:rPr>
              <w:instrText xml:space="preserve"> PAGEREF _Toc237948535 \h </w:instrText>
            </w:r>
            <w:r>
              <w:rPr>
                <w:noProof/>
                <w:webHidden/>
              </w:rPr>
            </w:r>
            <w:r>
              <w:rPr>
                <w:noProof/>
                <w:webHidden/>
              </w:rPr>
              <w:fldChar w:fldCharType="separate"/>
            </w:r>
            <w:r>
              <w:rPr>
                <w:noProof/>
                <w:webHidden/>
              </w:rPr>
              <w:t>27</w:t>
            </w:r>
            <w:r>
              <w:rPr>
                <w:noProof/>
                <w:webHidden/>
              </w:rPr>
              <w:fldChar w:fldCharType="end"/>
            </w:r>
          </w:hyperlink>
        </w:p>
        <w:p w14:paraId="10673AFB" w14:textId="206E167D"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36" w:history="1">
            <w:r w:rsidRPr="008052C8">
              <w:rPr>
                <w:rStyle w:val="Hyperlink"/>
                <w:noProof/>
              </w:rPr>
              <w:t>Pending transactions table</w:t>
            </w:r>
            <w:r>
              <w:rPr>
                <w:noProof/>
                <w:webHidden/>
              </w:rPr>
              <w:tab/>
            </w:r>
            <w:r>
              <w:rPr>
                <w:noProof/>
                <w:webHidden/>
              </w:rPr>
              <w:fldChar w:fldCharType="begin"/>
            </w:r>
            <w:r>
              <w:rPr>
                <w:noProof/>
                <w:webHidden/>
              </w:rPr>
              <w:instrText xml:space="preserve"> PAGEREF _Toc237948536 \h </w:instrText>
            </w:r>
            <w:r>
              <w:rPr>
                <w:noProof/>
                <w:webHidden/>
              </w:rPr>
            </w:r>
            <w:r>
              <w:rPr>
                <w:noProof/>
                <w:webHidden/>
              </w:rPr>
              <w:fldChar w:fldCharType="separate"/>
            </w:r>
            <w:r>
              <w:rPr>
                <w:noProof/>
                <w:webHidden/>
              </w:rPr>
              <w:t>27</w:t>
            </w:r>
            <w:r>
              <w:rPr>
                <w:noProof/>
                <w:webHidden/>
              </w:rPr>
              <w:fldChar w:fldCharType="end"/>
            </w:r>
          </w:hyperlink>
        </w:p>
        <w:p w14:paraId="634E59F7" w14:textId="4B3B5CDB"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37" w:history="1">
            <w:r w:rsidRPr="008052C8">
              <w:rPr>
                <w:rStyle w:val="Hyperlink"/>
                <w:noProof/>
              </w:rPr>
              <w:t>Emissions performance table</w:t>
            </w:r>
            <w:r>
              <w:rPr>
                <w:noProof/>
                <w:webHidden/>
              </w:rPr>
              <w:tab/>
            </w:r>
            <w:r>
              <w:rPr>
                <w:noProof/>
                <w:webHidden/>
              </w:rPr>
              <w:fldChar w:fldCharType="begin"/>
            </w:r>
            <w:r>
              <w:rPr>
                <w:noProof/>
                <w:webHidden/>
              </w:rPr>
              <w:instrText xml:space="preserve"> PAGEREF _Toc237948537 \h </w:instrText>
            </w:r>
            <w:r>
              <w:rPr>
                <w:noProof/>
                <w:webHidden/>
              </w:rPr>
            </w:r>
            <w:r>
              <w:rPr>
                <w:noProof/>
                <w:webHidden/>
              </w:rPr>
              <w:fldChar w:fldCharType="separate"/>
            </w:r>
            <w:r>
              <w:rPr>
                <w:noProof/>
                <w:webHidden/>
              </w:rPr>
              <w:t>27</w:t>
            </w:r>
            <w:r>
              <w:rPr>
                <w:noProof/>
                <w:webHidden/>
              </w:rPr>
              <w:fldChar w:fldCharType="end"/>
            </w:r>
          </w:hyperlink>
        </w:p>
        <w:p w14:paraId="4FDE4E11" w14:textId="490FC793"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38" w:history="1">
            <w:r w:rsidRPr="008052C8">
              <w:rPr>
                <w:rStyle w:val="Hyperlink"/>
                <w:noProof/>
              </w:rPr>
              <w:t>Apply to transfer units</w:t>
            </w:r>
            <w:r>
              <w:rPr>
                <w:noProof/>
                <w:webHidden/>
              </w:rPr>
              <w:tab/>
            </w:r>
            <w:r>
              <w:rPr>
                <w:noProof/>
                <w:webHidden/>
              </w:rPr>
              <w:fldChar w:fldCharType="begin"/>
            </w:r>
            <w:r>
              <w:rPr>
                <w:noProof/>
                <w:webHidden/>
              </w:rPr>
              <w:instrText xml:space="preserve"> PAGEREF _Toc237948538 \h </w:instrText>
            </w:r>
            <w:r>
              <w:rPr>
                <w:noProof/>
                <w:webHidden/>
              </w:rPr>
            </w:r>
            <w:r>
              <w:rPr>
                <w:noProof/>
                <w:webHidden/>
              </w:rPr>
              <w:fldChar w:fldCharType="separate"/>
            </w:r>
            <w:r>
              <w:rPr>
                <w:noProof/>
                <w:webHidden/>
              </w:rPr>
              <w:t>28</w:t>
            </w:r>
            <w:r>
              <w:rPr>
                <w:noProof/>
                <w:webHidden/>
              </w:rPr>
              <w:fldChar w:fldCharType="end"/>
            </w:r>
          </w:hyperlink>
        </w:p>
        <w:p w14:paraId="1E65CD40" w14:textId="1F62249D"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39" w:history="1">
            <w:r w:rsidRPr="008052C8">
              <w:rPr>
                <w:rStyle w:val="Hyperlink"/>
                <w:noProof/>
              </w:rPr>
              <w:t>Authorising the transfer of units</w:t>
            </w:r>
            <w:r>
              <w:rPr>
                <w:noProof/>
                <w:webHidden/>
              </w:rPr>
              <w:tab/>
            </w:r>
            <w:r>
              <w:rPr>
                <w:noProof/>
                <w:webHidden/>
              </w:rPr>
              <w:fldChar w:fldCharType="begin"/>
            </w:r>
            <w:r>
              <w:rPr>
                <w:noProof/>
                <w:webHidden/>
              </w:rPr>
              <w:instrText xml:space="preserve"> PAGEREF _Toc237948539 \h </w:instrText>
            </w:r>
            <w:r>
              <w:rPr>
                <w:noProof/>
                <w:webHidden/>
              </w:rPr>
            </w:r>
            <w:r>
              <w:rPr>
                <w:noProof/>
                <w:webHidden/>
              </w:rPr>
              <w:fldChar w:fldCharType="separate"/>
            </w:r>
            <w:r>
              <w:rPr>
                <w:noProof/>
                <w:webHidden/>
              </w:rPr>
              <w:t>32</w:t>
            </w:r>
            <w:r>
              <w:rPr>
                <w:noProof/>
                <w:webHidden/>
              </w:rPr>
              <w:fldChar w:fldCharType="end"/>
            </w:r>
          </w:hyperlink>
        </w:p>
        <w:p w14:paraId="427FD961" w14:textId="4E483516"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40" w:history="1">
            <w:r w:rsidRPr="008052C8">
              <w:rPr>
                <w:rStyle w:val="Hyperlink"/>
                <w:noProof/>
              </w:rPr>
              <w:t>Apply to extinguish units</w:t>
            </w:r>
            <w:r>
              <w:rPr>
                <w:noProof/>
                <w:webHidden/>
              </w:rPr>
              <w:tab/>
            </w:r>
            <w:r>
              <w:rPr>
                <w:noProof/>
                <w:webHidden/>
              </w:rPr>
              <w:fldChar w:fldCharType="begin"/>
            </w:r>
            <w:r>
              <w:rPr>
                <w:noProof/>
                <w:webHidden/>
              </w:rPr>
              <w:instrText xml:space="preserve"> PAGEREF _Toc237948540 \h </w:instrText>
            </w:r>
            <w:r>
              <w:rPr>
                <w:noProof/>
                <w:webHidden/>
              </w:rPr>
            </w:r>
            <w:r>
              <w:rPr>
                <w:noProof/>
                <w:webHidden/>
              </w:rPr>
              <w:fldChar w:fldCharType="separate"/>
            </w:r>
            <w:r>
              <w:rPr>
                <w:noProof/>
                <w:webHidden/>
              </w:rPr>
              <w:t>34</w:t>
            </w:r>
            <w:r>
              <w:rPr>
                <w:noProof/>
                <w:webHidden/>
              </w:rPr>
              <w:fldChar w:fldCharType="end"/>
            </w:r>
          </w:hyperlink>
        </w:p>
        <w:p w14:paraId="3DC342DE" w14:textId="27ADFBCB"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41" w:history="1">
            <w:r w:rsidRPr="008052C8">
              <w:rPr>
                <w:rStyle w:val="Hyperlink"/>
                <w:noProof/>
              </w:rPr>
              <w:t>Authorise extinguishment of units</w:t>
            </w:r>
            <w:r>
              <w:rPr>
                <w:noProof/>
                <w:webHidden/>
              </w:rPr>
              <w:tab/>
            </w:r>
            <w:r>
              <w:rPr>
                <w:noProof/>
                <w:webHidden/>
              </w:rPr>
              <w:fldChar w:fldCharType="begin"/>
            </w:r>
            <w:r>
              <w:rPr>
                <w:noProof/>
                <w:webHidden/>
              </w:rPr>
              <w:instrText xml:space="preserve"> PAGEREF _Toc237948541 \h </w:instrText>
            </w:r>
            <w:r>
              <w:rPr>
                <w:noProof/>
                <w:webHidden/>
              </w:rPr>
            </w:r>
            <w:r>
              <w:rPr>
                <w:noProof/>
                <w:webHidden/>
              </w:rPr>
              <w:fldChar w:fldCharType="separate"/>
            </w:r>
            <w:r>
              <w:rPr>
                <w:noProof/>
                <w:webHidden/>
              </w:rPr>
              <w:t>38</w:t>
            </w:r>
            <w:r>
              <w:rPr>
                <w:noProof/>
                <w:webHidden/>
              </w:rPr>
              <w:fldChar w:fldCharType="end"/>
            </w:r>
          </w:hyperlink>
        </w:p>
        <w:p w14:paraId="06E91651" w14:textId="410E9DB0" w:rsidR="00D52751" w:rsidRDefault="00D52751">
          <w:pPr>
            <w:pStyle w:val="TOC2"/>
            <w:tabs>
              <w:tab w:val="right" w:leader="dot" w:pos="9854"/>
            </w:tabs>
            <w:rPr>
              <w:rFonts w:eastAsiaTheme="minorEastAsia"/>
              <w:noProof/>
              <w:color w:val="auto"/>
              <w:kern w:val="2"/>
              <w:sz w:val="24"/>
              <w:szCs w:val="24"/>
              <w:lang w:eastAsia="en-AU"/>
              <w14:ligatures w14:val="standardContextual"/>
            </w:rPr>
          </w:pPr>
          <w:hyperlink w:anchor="_Toc237948542" w:history="1">
            <w:r w:rsidRPr="008052C8">
              <w:rPr>
                <w:rStyle w:val="Hyperlink"/>
                <w:noProof/>
              </w:rPr>
              <w:t>Admin Centre</w:t>
            </w:r>
            <w:r>
              <w:rPr>
                <w:noProof/>
                <w:webHidden/>
              </w:rPr>
              <w:tab/>
            </w:r>
            <w:r>
              <w:rPr>
                <w:noProof/>
                <w:webHidden/>
              </w:rPr>
              <w:fldChar w:fldCharType="begin"/>
            </w:r>
            <w:r>
              <w:rPr>
                <w:noProof/>
                <w:webHidden/>
              </w:rPr>
              <w:instrText xml:space="preserve"> PAGEREF _Toc237948542 \h </w:instrText>
            </w:r>
            <w:r>
              <w:rPr>
                <w:noProof/>
                <w:webHidden/>
              </w:rPr>
            </w:r>
            <w:r>
              <w:rPr>
                <w:noProof/>
                <w:webHidden/>
              </w:rPr>
              <w:fldChar w:fldCharType="separate"/>
            </w:r>
            <w:r>
              <w:rPr>
                <w:noProof/>
                <w:webHidden/>
              </w:rPr>
              <w:t>41</w:t>
            </w:r>
            <w:r>
              <w:rPr>
                <w:noProof/>
                <w:webHidden/>
              </w:rPr>
              <w:fldChar w:fldCharType="end"/>
            </w:r>
          </w:hyperlink>
        </w:p>
        <w:p w14:paraId="3709E8D5" w14:textId="4B1D6B28"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43" w:history="1">
            <w:r w:rsidRPr="008052C8">
              <w:rPr>
                <w:rStyle w:val="Hyperlink"/>
                <w:noProof/>
              </w:rPr>
              <w:t>Update your Executive Officer contact details</w:t>
            </w:r>
            <w:r>
              <w:rPr>
                <w:noProof/>
                <w:webHidden/>
              </w:rPr>
              <w:tab/>
            </w:r>
            <w:r>
              <w:rPr>
                <w:noProof/>
                <w:webHidden/>
              </w:rPr>
              <w:fldChar w:fldCharType="begin"/>
            </w:r>
            <w:r>
              <w:rPr>
                <w:noProof/>
                <w:webHidden/>
              </w:rPr>
              <w:instrText xml:space="preserve"> PAGEREF _Toc237948543 \h </w:instrText>
            </w:r>
            <w:r>
              <w:rPr>
                <w:noProof/>
                <w:webHidden/>
              </w:rPr>
            </w:r>
            <w:r>
              <w:rPr>
                <w:noProof/>
                <w:webHidden/>
              </w:rPr>
              <w:fldChar w:fldCharType="separate"/>
            </w:r>
            <w:r>
              <w:rPr>
                <w:noProof/>
                <w:webHidden/>
              </w:rPr>
              <w:t>42</w:t>
            </w:r>
            <w:r>
              <w:rPr>
                <w:noProof/>
                <w:webHidden/>
              </w:rPr>
              <w:fldChar w:fldCharType="end"/>
            </w:r>
          </w:hyperlink>
        </w:p>
        <w:p w14:paraId="12361131" w14:textId="43CB0CCE"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44" w:history="1">
            <w:r w:rsidRPr="008052C8">
              <w:rPr>
                <w:rStyle w:val="Hyperlink"/>
                <w:noProof/>
              </w:rPr>
              <w:t>Manage account permissions of an existing user</w:t>
            </w:r>
            <w:r>
              <w:rPr>
                <w:noProof/>
                <w:webHidden/>
              </w:rPr>
              <w:tab/>
            </w:r>
            <w:r>
              <w:rPr>
                <w:noProof/>
                <w:webHidden/>
              </w:rPr>
              <w:fldChar w:fldCharType="begin"/>
            </w:r>
            <w:r>
              <w:rPr>
                <w:noProof/>
                <w:webHidden/>
              </w:rPr>
              <w:instrText xml:space="preserve"> PAGEREF _Toc237948544 \h </w:instrText>
            </w:r>
            <w:r>
              <w:rPr>
                <w:noProof/>
                <w:webHidden/>
              </w:rPr>
            </w:r>
            <w:r>
              <w:rPr>
                <w:noProof/>
                <w:webHidden/>
              </w:rPr>
              <w:fldChar w:fldCharType="separate"/>
            </w:r>
            <w:r>
              <w:rPr>
                <w:noProof/>
                <w:webHidden/>
              </w:rPr>
              <w:t>42</w:t>
            </w:r>
            <w:r>
              <w:rPr>
                <w:noProof/>
                <w:webHidden/>
              </w:rPr>
              <w:fldChar w:fldCharType="end"/>
            </w:r>
          </w:hyperlink>
        </w:p>
        <w:p w14:paraId="3F3E4829" w14:textId="0D9B42C8" w:rsidR="00D52751" w:rsidRDefault="00D52751">
          <w:pPr>
            <w:pStyle w:val="TOC3"/>
            <w:tabs>
              <w:tab w:val="right" w:leader="dot" w:pos="9854"/>
            </w:tabs>
            <w:rPr>
              <w:rFonts w:eastAsiaTheme="minorEastAsia"/>
              <w:noProof/>
              <w:color w:val="auto"/>
              <w:kern w:val="2"/>
              <w:sz w:val="24"/>
              <w:szCs w:val="24"/>
              <w:lang w:eastAsia="en-AU"/>
              <w14:ligatures w14:val="standardContextual"/>
            </w:rPr>
          </w:pPr>
          <w:hyperlink w:anchor="_Toc237948545" w:history="1">
            <w:r w:rsidRPr="008052C8">
              <w:rPr>
                <w:rStyle w:val="Hyperlink"/>
                <w:noProof/>
              </w:rPr>
              <w:t>Remove NVES Unit Registry account</w:t>
            </w:r>
            <w:r>
              <w:rPr>
                <w:noProof/>
                <w:webHidden/>
              </w:rPr>
              <w:tab/>
            </w:r>
            <w:r>
              <w:rPr>
                <w:noProof/>
                <w:webHidden/>
              </w:rPr>
              <w:fldChar w:fldCharType="begin"/>
            </w:r>
            <w:r>
              <w:rPr>
                <w:noProof/>
                <w:webHidden/>
              </w:rPr>
              <w:instrText xml:space="preserve"> PAGEREF _Toc237948545 \h </w:instrText>
            </w:r>
            <w:r>
              <w:rPr>
                <w:noProof/>
                <w:webHidden/>
              </w:rPr>
            </w:r>
            <w:r>
              <w:rPr>
                <w:noProof/>
                <w:webHidden/>
              </w:rPr>
              <w:fldChar w:fldCharType="separate"/>
            </w:r>
            <w:r>
              <w:rPr>
                <w:noProof/>
                <w:webHidden/>
              </w:rPr>
              <w:t>44</w:t>
            </w:r>
            <w:r>
              <w:rPr>
                <w:noProof/>
                <w:webHidden/>
              </w:rPr>
              <w:fldChar w:fldCharType="end"/>
            </w:r>
          </w:hyperlink>
        </w:p>
        <w:p w14:paraId="5363320C" w14:textId="5CE62A92" w:rsidR="00D52751" w:rsidRDefault="00D52751">
          <w:pPr>
            <w:pStyle w:val="TOC1"/>
            <w:rPr>
              <w:rFonts w:eastAsiaTheme="minorEastAsia" w:cstheme="minorBidi"/>
              <w:b w:val="0"/>
              <w:noProof/>
              <w:color w:val="auto"/>
              <w:kern w:val="2"/>
              <w:szCs w:val="24"/>
              <w:u w:val="none"/>
              <w:lang w:eastAsia="en-AU"/>
              <w14:ligatures w14:val="standardContextual"/>
            </w:rPr>
          </w:pPr>
          <w:hyperlink w:anchor="_Toc237948546" w:history="1">
            <w:r w:rsidRPr="008052C8">
              <w:rPr>
                <w:rStyle w:val="Hyperlink"/>
                <w:noProof/>
              </w:rPr>
              <w:t>We are here to help</w:t>
            </w:r>
            <w:r>
              <w:rPr>
                <w:noProof/>
                <w:webHidden/>
              </w:rPr>
              <w:tab/>
            </w:r>
            <w:r>
              <w:rPr>
                <w:noProof/>
                <w:webHidden/>
              </w:rPr>
              <w:fldChar w:fldCharType="begin"/>
            </w:r>
            <w:r>
              <w:rPr>
                <w:noProof/>
                <w:webHidden/>
              </w:rPr>
              <w:instrText xml:space="preserve"> PAGEREF _Toc237948546 \h </w:instrText>
            </w:r>
            <w:r>
              <w:rPr>
                <w:noProof/>
                <w:webHidden/>
              </w:rPr>
            </w:r>
            <w:r>
              <w:rPr>
                <w:noProof/>
                <w:webHidden/>
              </w:rPr>
              <w:fldChar w:fldCharType="separate"/>
            </w:r>
            <w:r>
              <w:rPr>
                <w:noProof/>
                <w:webHidden/>
              </w:rPr>
              <w:t>45</w:t>
            </w:r>
            <w:r>
              <w:rPr>
                <w:noProof/>
                <w:webHidden/>
              </w:rPr>
              <w:fldChar w:fldCharType="end"/>
            </w:r>
          </w:hyperlink>
        </w:p>
        <w:p w14:paraId="1F83D871" w14:textId="56D29F5A" w:rsidR="00D52751" w:rsidRDefault="00D52751">
          <w:pPr>
            <w:pStyle w:val="TOC2"/>
            <w:tabs>
              <w:tab w:val="right" w:leader="dot" w:pos="9854"/>
            </w:tabs>
            <w:rPr>
              <w:rFonts w:eastAsiaTheme="minorEastAsia"/>
              <w:noProof/>
              <w:color w:val="auto"/>
              <w:kern w:val="2"/>
              <w:sz w:val="24"/>
              <w:szCs w:val="24"/>
              <w:lang w:eastAsia="en-AU"/>
              <w14:ligatures w14:val="standardContextual"/>
            </w:rPr>
          </w:pPr>
          <w:hyperlink w:anchor="_Toc237948547" w:history="1">
            <w:r w:rsidRPr="008052C8">
              <w:rPr>
                <w:rStyle w:val="Hyperlink"/>
                <w:noProof/>
              </w:rPr>
              <w:t>NVES account managers</w:t>
            </w:r>
            <w:r>
              <w:rPr>
                <w:noProof/>
                <w:webHidden/>
              </w:rPr>
              <w:tab/>
            </w:r>
            <w:r>
              <w:rPr>
                <w:noProof/>
                <w:webHidden/>
              </w:rPr>
              <w:fldChar w:fldCharType="begin"/>
            </w:r>
            <w:r>
              <w:rPr>
                <w:noProof/>
                <w:webHidden/>
              </w:rPr>
              <w:instrText xml:space="preserve"> PAGEREF _Toc237948547 \h </w:instrText>
            </w:r>
            <w:r>
              <w:rPr>
                <w:noProof/>
                <w:webHidden/>
              </w:rPr>
            </w:r>
            <w:r>
              <w:rPr>
                <w:noProof/>
                <w:webHidden/>
              </w:rPr>
              <w:fldChar w:fldCharType="separate"/>
            </w:r>
            <w:r>
              <w:rPr>
                <w:noProof/>
                <w:webHidden/>
              </w:rPr>
              <w:t>45</w:t>
            </w:r>
            <w:r>
              <w:rPr>
                <w:noProof/>
                <w:webHidden/>
              </w:rPr>
              <w:fldChar w:fldCharType="end"/>
            </w:r>
          </w:hyperlink>
        </w:p>
        <w:p w14:paraId="201337FA" w14:textId="28B6E8C1" w:rsidR="00D52751" w:rsidRDefault="00D52751">
          <w:pPr>
            <w:pStyle w:val="TOC2"/>
            <w:tabs>
              <w:tab w:val="right" w:leader="dot" w:pos="9854"/>
            </w:tabs>
            <w:rPr>
              <w:rFonts w:eastAsiaTheme="minorEastAsia"/>
              <w:noProof/>
              <w:color w:val="auto"/>
              <w:kern w:val="2"/>
              <w:sz w:val="24"/>
              <w:szCs w:val="24"/>
              <w:lang w:eastAsia="en-AU"/>
              <w14:ligatures w14:val="standardContextual"/>
            </w:rPr>
          </w:pPr>
          <w:hyperlink w:anchor="_Toc237948548" w:history="1">
            <w:r w:rsidRPr="008052C8">
              <w:rPr>
                <w:rStyle w:val="Hyperlink"/>
                <w:noProof/>
              </w:rPr>
              <w:t>ROVER support team</w:t>
            </w:r>
            <w:r>
              <w:rPr>
                <w:noProof/>
                <w:webHidden/>
              </w:rPr>
              <w:tab/>
            </w:r>
            <w:r>
              <w:rPr>
                <w:noProof/>
                <w:webHidden/>
              </w:rPr>
              <w:fldChar w:fldCharType="begin"/>
            </w:r>
            <w:r>
              <w:rPr>
                <w:noProof/>
                <w:webHidden/>
              </w:rPr>
              <w:instrText xml:space="preserve"> PAGEREF _Toc237948548 \h </w:instrText>
            </w:r>
            <w:r>
              <w:rPr>
                <w:noProof/>
                <w:webHidden/>
              </w:rPr>
            </w:r>
            <w:r>
              <w:rPr>
                <w:noProof/>
                <w:webHidden/>
              </w:rPr>
              <w:fldChar w:fldCharType="separate"/>
            </w:r>
            <w:r>
              <w:rPr>
                <w:noProof/>
                <w:webHidden/>
              </w:rPr>
              <w:t>45</w:t>
            </w:r>
            <w:r>
              <w:rPr>
                <w:noProof/>
                <w:webHidden/>
              </w:rPr>
              <w:fldChar w:fldCharType="end"/>
            </w:r>
          </w:hyperlink>
        </w:p>
        <w:p w14:paraId="1C572BE4" w14:textId="41418C33" w:rsidR="00D52751" w:rsidRDefault="00D52751">
          <w:pPr>
            <w:pStyle w:val="TOC2"/>
            <w:tabs>
              <w:tab w:val="right" w:leader="dot" w:pos="9854"/>
            </w:tabs>
            <w:rPr>
              <w:rFonts w:eastAsiaTheme="minorEastAsia"/>
              <w:noProof/>
              <w:color w:val="auto"/>
              <w:kern w:val="2"/>
              <w:sz w:val="24"/>
              <w:szCs w:val="24"/>
              <w:lang w:eastAsia="en-AU"/>
              <w14:ligatures w14:val="standardContextual"/>
            </w:rPr>
          </w:pPr>
          <w:hyperlink w:anchor="_Toc237948549" w:history="1">
            <w:r w:rsidRPr="008052C8">
              <w:rPr>
                <w:rStyle w:val="Hyperlink"/>
                <w:noProof/>
              </w:rPr>
              <w:t>More information</w:t>
            </w:r>
            <w:r>
              <w:rPr>
                <w:noProof/>
                <w:webHidden/>
              </w:rPr>
              <w:tab/>
            </w:r>
            <w:r>
              <w:rPr>
                <w:noProof/>
                <w:webHidden/>
              </w:rPr>
              <w:fldChar w:fldCharType="begin"/>
            </w:r>
            <w:r>
              <w:rPr>
                <w:noProof/>
                <w:webHidden/>
              </w:rPr>
              <w:instrText xml:space="preserve"> PAGEREF _Toc237948549 \h </w:instrText>
            </w:r>
            <w:r>
              <w:rPr>
                <w:noProof/>
                <w:webHidden/>
              </w:rPr>
            </w:r>
            <w:r>
              <w:rPr>
                <w:noProof/>
                <w:webHidden/>
              </w:rPr>
              <w:fldChar w:fldCharType="separate"/>
            </w:r>
            <w:r>
              <w:rPr>
                <w:noProof/>
                <w:webHidden/>
              </w:rPr>
              <w:t>45</w:t>
            </w:r>
            <w:r>
              <w:rPr>
                <w:noProof/>
                <w:webHidden/>
              </w:rPr>
              <w:fldChar w:fldCharType="end"/>
            </w:r>
          </w:hyperlink>
        </w:p>
        <w:p w14:paraId="573B9AE6" w14:textId="0EBDB4B9" w:rsidR="00D52751" w:rsidRDefault="00D52751">
          <w:pPr>
            <w:pStyle w:val="TOC1"/>
            <w:rPr>
              <w:rFonts w:eastAsiaTheme="minorEastAsia" w:cstheme="minorBidi"/>
              <w:b w:val="0"/>
              <w:noProof/>
              <w:color w:val="auto"/>
              <w:kern w:val="2"/>
              <w:szCs w:val="24"/>
              <w:u w:val="none"/>
              <w:lang w:eastAsia="en-AU"/>
              <w14:ligatures w14:val="standardContextual"/>
            </w:rPr>
          </w:pPr>
          <w:hyperlink w:anchor="_Toc237948550" w:history="1">
            <w:r w:rsidRPr="008052C8">
              <w:rPr>
                <w:rStyle w:val="Hyperlink"/>
                <w:noProof/>
              </w:rPr>
              <w:t>Document Control</w:t>
            </w:r>
            <w:r>
              <w:rPr>
                <w:noProof/>
                <w:webHidden/>
              </w:rPr>
              <w:tab/>
            </w:r>
            <w:r>
              <w:rPr>
                <w:noProof/>
                <w:webHidden/>
              </w:rPr>
              <w:fldChar w:fldCharType="begin"/>
            </w:r>
            <w:r>
              <w:rPr>
                <w:noProof/>
                <w:webHidden/>
              </w:rPr>
              <w:instrText xml:space="preserve"> PAGEREF _Toc237948550 \h </w:instrText>
            </w:r>
            <w:r>
              <w:rPr>
                <w:noProof/>
                <w:webHidden/>
              </w:rPr>
            </w:r>
            <w:r>
              <w:rPr>
                <w:noProof/>
                <w:webHidden/>
              </w:rPr>
              <w:fldChar w:fldCharType="separate"/>
            </w:r>
            <w:r>
              <w:rPr>
                <w:noProof/>
                <w:webHidden/>
              </w:rPr>
              <w:t>46</w:t>
            </w:r>
            <w:r>
              <w:rPr>
                <w:noProof/>
                <w:webHidden/>
              </w:rPr>
              <w:fldChar w:fldCharType="end"/>
            </w:r>
          </w:hyperlink>
        </w:p>
        <w:p w14:paraId="5769AC5B" w14:textId="24B257ED" w:rsidR="0073191A" w:rsidRDefault="0073191A">
          <w:r>
            <w:rPr>
              <w:b/>
              <w:bCs/>
              <w:noProof/>
            </w:rPr>
            <w:fldChar w:fldCharType="end"/>
          </w:r>
        </w:p>
      </w:sdtContent>
    </w:sdt>
    <w:p w14:paraId="008FBBA6" w14:textId="77777777" w:rsidR="00E24390" w:rsidRPr="00774FAB" w:rsidRDefault="00E24390" w:rsidP="00E24390"/>
    <w:p w14:paraId="251E74FF" w14:textId="77777777" w:rsidR="00E24390" w:rsidRPr="00774FAB" w:rsidRDefault="00E24390" w:rsidP="00E24390">
      <w:pPr>
        <w:suppressAutoHyphens w:val="0"/>
        <w:rPr>
          <w:rFonts w:eastAsiaTheme="majorEastAsia" w:cstheme="minorHAnsi"/>
          <w:color w:val="05232F"/>
          <w:sz w:val="44"/>
          <w:szCs w:val="32"/>
        </w:rPr>
      </w:pPr>
      <w:bookmarkStart w:id="53" w:name="_Toc207979623"/>
      <w:bookmarkStart w:id="54" w:name="_Toc208216502"/>
      <w:bookmarkStart w:id="55" w:name="_Toc209522306"/>
      <w:bookmarkStart w:id="56" w:name="_Toc209522406"/>
      <w:bookmarkStart w:id="57" w:name="_Hlk208390298"/>
      <w:r w:rsidRPr="00774FAB">
        <w:rPr>
          <w:rFonts w:cstheme="minorHAnsi"/>
        </w:rPr>
        <w:br w:type="page"/>
      </w:r>
    </w:p>
    <w:p w14:paraId="1C7B1C21" w14:textId="77777777" w:rsidR="00E24390" w:rsidRPr="00774FAB" w:rsidRDefault="00E24390" w:rsidP="004D5656">
      <w:pPr>
        <w:pStyle w:val="Heading1"/>
      </w:pPr>
      <w:bookmarkStart w:id="58" w:name="_Toc227245798"/>
      <w:bookmarkStart w:id="59" w:name="_Toc237948507"/>
      <w:r w:rsidRPr="00774FAB">
        <w:lastRenderedPageBreak/>
        <w:t>About this user guide</w:t>
      </w:r>
      <w:bookmarkEnd w:id="53"/>
      <w:bookmarkEnd w:id="54"/>
      <w:bookmarkEnd w:id="55"/>
      <w:bookmarkEnd w:id="56"/>
      <w:bookmarkEnd w:id="58"/>
      <w:bookmarkEnd w:id="59"/>
    </w:p>
    <w:p w14:paraId="39F2D386" w14:textId="77777777" w:rsidR="00E24390" w:rsidRPr="00774FAB" w:rsidRDefault="00E24390" w:rsidP="00356D0B">
      <w:pPr>
        <w:spacing w:line="276" w:lineRule="auto"/>
        <w:rPr>
          <w:rFonts w:cstheme="minorHAnsi"/>
        </w:rPr>
      </w:pPr>
      <w:r w:rsidRPr="00774FAB">
        <w:rPr>
          <w:rFonts w:cstheme="minorHAnsi"/>
        </w:rPr>
        <w:t xml:space="preserve">This user guide has been developed for </w:t>
      </w:r>
      <w:r w:rsidRPr="00774FAB">
        <w:rPr>
          <w:rFonts w:cstheme="minorHAnsi"/>
          <w:b/>
        </w:rPr>
        <w:t xml:space="preserve">regulated entities </w:t>
      </w:r>
      <w:r w:rsidRPr="00774FAB">
        <w:rPr>
          <w:rFonts w:cstheme="minorHAnsi"/>
        </w:rPr>
        <w:t>(car manufacturers, suppliers and importers who hold a vehicle type approval) and their</w:t>
      </w:r>
      <w:r w:rsidRPr="00774FAB">
        <w:rPr>
          <w:rFonts w:cstheme="minorHAnsi"/>
          <w:b/>
        </w:rPr>
        <w:t xml:space="preserve"> authorised users</w:t>
      </w:r>
      <w:r w:rsidRPr="00774FAB">
        <w:rPr>
          <w:rFonts w:cstheme="minorHAnsi"/>
        </w:rPr>
        <w:t xml:space="preserve"> (users) accessing the New Vehicle Efficiency Standard (NVES) Portal (the portal). </w:t>
      </w:r>
    </w:p>
    <w:p w14:paraId="4411E8DA" w14:textId="77777777" w:rsidR="00E24390" w:rsidRPr="00774FAB" w:rsidRDefault="00E24390" w:rsidP="00F13B3B">
      <w:pPr>
        <w:pStyle w:val="Heading1"/>
        <w:spacing w:line="276" w:lineRule="auto"/>
      </w:pPr>
      <w:bookmarkStart w:id="60" w:name="_Toc209522311"/>
      <w:bookmarkStart w:id="61" w:name="_Toc209522408"/>
      <w:bookmarkStart w:id="62" w:name="_Toc227245800"/>
      <w:bookmarkStart w:id="63" w:name="_Toc237948508"/>
      <w:r w:rsidRPr="00774FAB">
        <w:t>Online systems covered in this guide</w:t>
      </w:r>
      <w:bookmarkEnd w:id="60"/>
      <w:bookmarkEnd w:id="61"/>
      <w:bookmarkEnd w:id="62"/>
      <w:bookmarkEnd w:id="63"/>
    </w:p>
    <w:p w14:paraId="7E1ED0ED" w14:textId="77777777" w:rsidR="00E24390" w:rsidRPr="00774FAB" w:rsidRDefault="00E24390" w:rsidP="00356D0B">
      <w:pPr>
        <w:spacing w:line="276" w:lineRule="auto"/>
        <w:rPr>
          <w:rFonts w:cstheme="minorHAnsi"/>
          <w:shd w:val="clear" w:color="auto" w:fill="FDFDFD"/>
        </w:rPr>
      </w:pPr>
      <w:r w:rsidRPr="00774FAB">
        <w:rPr>
          <w:rFonts w:cstheme="minorHAnsi"/>
        </w:rPr>
        <w:t xml:space="preserve">Regulated entities use multiple systems to meet their obligations under the </w:t>
      </w:r>
      <w:hyperlink r:id="rId21" w:tgtFrame="_blank" w:history="1">
        <w:r w:rsidRPr="00774FAB">
          <w:rPr>
            <w:rStyle w:val="Hyperlink"/>
            <w:rFonts w:eastAsia="Calibri"/>
            <w:i/>
          </w:rPr>
          <w:t>New Vehicle Efficiency Standard Act 2024</w:t>
        </w:r>
      </w:hyperlink>
      <w:r w:rsidRPr="00774FAB">
        <w:rPr>
          <w:rFonts w:cstheme="minorHAnsi"/>
          <w:shd w:val="clear" w:color="auto" w:fill="FDFDFD"/>
        </w:rPr>
        <w:t xml:space="preserve"> (NVES Act). The 2 main systems are ROVER and the NVES Portal.</w:t>
      </w:r>
    </w:p>
    <w:p w14:paraId="7F421D37" w14:textId="77777777" w:rsidR="00E24390" w:rsidRPr="00774FAB" w:rsidRDefault="00E24390" w:rsidP="00F13B3B">
      <w:pPr>
        <w:pStyle w:val="Heading2"/>
        <w:spacing w:line="276" w:lineRule="auto"/>
      </w:pPr>
      <w:bookmarkStart w:id="64" w:name="_Toc209522312"/>
      <w:bookmarkStart w:id="65" w:name="_Toc209522409"/>
      <w:bookmarkStart w:id="66" w:name="_Toc227245801"/>
      <w:bookmarkStart w:id="67" w:name="_Toc237948509"/>
      <w:r w:rsidRPr="00774FAB">
        <w:t>ROVER</w:t>
      </w:r>
      <w:bookmarkEnd w:id="64"/>
      <w:bookmarkEnd w:id="65"/>
      <w:bookmarkEnd w:id="66"/>
      <w:bookmarkEnd w:id="67"/>
    </w:p>
    <w:p w14:paraId="2667B068" w14:textId="77777777" w:rsidR="00E24390" w:rsidRPr="00774FAB" w:rsidRDefault="00E24390" w:rsidP="00356D0B">
      <w:pPr>
        <w:spacing w:line="276" w:lineRule="auto"/>
        <w:rPr>
          <w:rFonts w:eastAsia="Calibri" w:cstheme="minorHAnsi"/>
        </w:rPr>
      </w:pPr>
      <w:hyperlink r:id="rId22" w:history="1">
        <w:r w:rsidRPr="00774FAB">
          <w:rPr>
            <w:rStyle w:val="Hyperlink"/>
            <w:rFonts w:eastAsia="Calibri" w:cstheme="minorHAnsi"/>
            <w:color w:val="0046FF"/>
          </w:rPr>
          <w:t>ROVER</w:t>
        </w:r>
      </w:hyperlink>
      <w:r w:rsidRPr="00774FAB">
        <w:rPr>
          <w:rFonts w:eastAsia="Calibri" w:cstheme="minorHAnsi"/>
        </w:rPr>
        <w:t xml:space="preserve"> is the established administration system for the </w:t>
      </w:r>
      <w:hyperlink r:id="rId23" w:history="1">
        <w:r w:rsidRPr="00774FAB">
          <w:rPr>
            <w:rStyle w:val="Hyperlink"/>
            <w:rFonts w:eastAsia="Calibri" w:cstheme="minorHAnsi"/>
            <w:i/>
            <w:iCs/>
          </w:rPr>
          <w:t>Road Vehicle Standards Act 2018</w:t>
        </w:r>
      </w:hyperlink>
      <w:r w:rsidRPr="00774FAB">
        <w:rPr>
          <w:rFonts w:eastAsia="Calibri" w:cstheme="minorHAnsi"/>
        </w:rPr>
        <w:t xml:space="preserve"> (RVSA). It is managed by the Department of Infrastructure, Transport, Regional Development, Communications, Sport and the Arts (the department). You must have an active ROVER account to access the portal. </w:t>
      </w:r>
    </w:p>
    <w:p w14:paraId="72E74F22" w14:textId="1005030B" w:rsidR="00E24390" w:rsidRPr="00774FAB" w:rsidRDefault="00E24390" w:rsidP="00356D0B">
      <w:pPr>
        <w:keepNext/>
        <w:keepLines/>
        <w:spacing w:line="276" w:lineRule="auto"/>
        <w:rPr>
          <w:rFonts w:eastAsia="Calibri" w:cstheme="minorHAnsi"/>
        </w:rPr>
      </w:pPr>
      <w:r w:rsidRPr="00774FAB">
        <w:rPr>
          <w:rFonts w:eastAsia="Calibri" w:cstheme="minorHAnsi"/>
        </w:rPr>
        <w:t xml:space="preserve">The </w:t>
      </w:r>
      <w:hyperlink r:id="rId24" w:history="1">
        <w:r w:rsidRPr="00774FAB">
          <w:rPr>
            <w:rStyle w:val="Hyperlink"/>
            <w:rFonts w:eastAsia="Calibri" w:cstheme="minorHAnsi"/>
          </w:rPr>
          <w:t>Register of Approved Vehicles</w:t>
        </w:r>
      </w:hyperlink>
      <w:r w:rsidRPr="00774FAB">
        <w:rPr>
          <w:rFonts w:eastAsia="Calibri" w:cstheme="minorHAnsi"/>
        </w:rPr>
        <w:t xml:space="preserve"> (RAV) is managed by the department. It is a publicly searchable online database of vehicles that have met the requirements of the RVSA and been approved for provision to the Australian market. All road vehicles must be entered on the RAV, through ROVER</w:t>
      </w:r>
      <w:r w:rsidR="00271CF8">
        <w:rPr>
          <w:rFonts w:eastAsia="Calibri" w:cstheme="minorHAnsi"/>
        </w:rPr>
        <w:t>,</w:t>
      </w:r>
      <w:r w:rsidRPr="00774FAB">
        <w:rPr>
          <w:rFonts w:eastAsia="Calibri" w:cstheme="minorHAnsi"/>
        </w:rPr>
        <w:t xml:space="preserve"> before being provided to the market for the first time. </w:t>
      </w:r>
    </w:p>
    <w:p w14:paraId="2ED3C4E3" w14:textId="77777777" w:rsidR="00E24390" w:rsidRPr="00774FAB" w:rsidRDefault="00E24390" w:rsidP="00356D0B">
      <w:pPr>
        <w:spacing w:line="276" w:lineRule="auto"/>
        <w:rPr>
          <w:rFonts w:eastAsia="Calibri" w:cstheme="minorHAnsi"/>
        </w:rPr>
      </w:pPr>
      <w:r w:rsidRPr="00774FAB">
        <w:rPr>
          <w:rFonts w:eastAsia="Calibri" w:cstheme="minorHAnsi"/>
        </w:rPr>
        <w:t xml:space="preserve">You will enter NVES-specific data on the RAV as part of your obligations under the NVES, and this data will be available in the portal.  </w:t>
      </w:r>
    </w:p>
    <w:p w14:paraId="0D3503EC" w14:textId="77777777" w:rsidR="00E24390" w:rsidRPr="00774FAB" w:rsidRDefault="00E24390" w:rsidP="00356D0B">
      <w:pPr>
        <w:keepNext/>
        <w:keepLines/>
        <w:spacing w:line="276" w:lineRule="auto"/>
        <w:rPr>
          <w:rFonts w:cstheme="minorHAnsi"/>
        </w:rPr>
      </w:pPr>
      <w:r w:rsidRPr="00774FAB">
        <w:rPr>
          <w:rFonts w:cstheme="minorHAnsi"/>
        </w:rPr>
        <w:t xml:space="preserve">You can watch this video to learn how to enter NVES data: </w:t>
      </w:r>
      <w:hyperlink r:id="rId25" w:history="1">
        <w:r w:rsidRPr="00774FAB">
          <w:rPr>
            <w:rStyle w:val="Hyperlink"/>
            <w:rFonts w:cstheme="minorHAnsi"/>
          </w:rPr>
          <w:t>ROVER Release 9.3 - NVES fields and the RAV</w:t>
        </w:r>
      </w:hyperlink>
      <w:r w:rsidRPr="00774FAB">
        <w:rPr>
          <w:rFonts w:cstheme="minorHAnsi"/>
        </w:rPr>
        <w:t>.</w:t>
      </w:r>
    </w:p>
    <w:p w14:paraId="45E424D7" w14:textId="77777777" w:rsidR="00E24390" w:rsidRPr="00774FAB" w:rsidRDefault="00E24390" w:rsidP="00F13B3B">
      <w:pPr>
        <w:pStyle w:val="Heading2"/>
        <w:spacing w:line="276" w:lineRule="auto"/>
      </w:pPr>
      <w:bookmarkStart w:id="68" w:name="_Toc209522313"/>
      <w:bookmarkStart w:id="69" w:name="_Toc209522410"/>
      <w:bookmarkStart w:id="70" w:name="_Toc227245802"/>
      <w:bookmarkStart w:id="71" w:name="_Toc237948510"/>
      <w:r w:rsidRPr="00774FAB">
        <w:t>NVES Portal</w:t>
      </w:r>
      <w:bookmarkEnd w:id="68"/>
      <w:bookmarkEnd w:id="69"/>
      <w:bookmarkEnd w:id="70"/>
      <w:bookmarkEnd w:id="71"/>
    </w:p>
    <w:p w14:paraId="190E824A" w14:textId="77777777" w:rsidR="00596341" w:rsidRDefault="00E24390" w:rsidP="00356D0B">
      <w:pPr>
        <w:spacing w:line="276" w:lineRule="auto"/>
        <w:rPr>
          <w:rFonts w:cstheme="minorHAnsi"/>
        </w:rPr>
      </w:pPr>
      <w:r w:rsidRPr="00774FAB">
        <w:rPr>
          <w:rFonts w:cstheme="minorHAnsi"/>
        </w:rPr>
        <w:t xml:space="preserve">The portal is accessed through ROVER. It is a central portal where you can fulfil a number of functions to support your compliance obligations under the NVES. </w:t>
      </w:r>
    </w:p>
    <w:p w14:paraId="5C66171B" w14:textId="2C5A2371" w:rsidR="00E24390" w:rsidRPr="00774FAB" w:rsidRDefault="00E24390" w:rsidP="00356D0B">
      <w:pPr>
        <w:spacing w:line="276" w:lineRule="auto"/>
        <w:rPr>
          <w:rFonts w:cstheme="minorHAnsi"/>
        </w:rPr>
      </w:pPr>
      <w:r w:rsidRPr="00774FAB">
        <w:rPr>
          <w:rFonts w:cstheme="minorHAnsi"/>
        </w:rPr>
        <w:t xml:space="preserve">You can only access the portal if you have a ROVER authority to act and you have entered NVES covered vehicles on the RAV </w:t>
      </w:r>
      <w:r w:rsidR="00663F21">
        <w:rPr>
          <w:rFonts w:cstheme="minorHAnsi"/>
        </w:rPr>
        <w:t>since</w:t>
      </w:r>
      <w:r w:rsidRPr="00774FAB">
        <w:rPr>
          <w:rFonts w:cstheme="minorHAnsi"/>
        </w:rPr>
        <w:t xml:space="preserve"> 1 July 2025.</w:t>
      </w:r>
    </w:p>
    <w:p w14:paraId="3EB8F045" w14:textId="77777777" w:rsidR="008159FC" w:rsidRDefault="00E24390" w:rsidP="00356D0B">
      <w:pPr>
        <w:spacing w:line="276" w:lineRule="auto"/>
        <w:rPr>
          <w:rFonts w:eastAsia="Calibri" w:cstheme="minorHAnsi"/>
        </w:rPr>
      </w:pPr>
      <w:r w:rsidRPr="00774FAB">
        <w:rPr>
          <w:rFonts w:cstheme="minorHAnsi"/>
        </w:rPr>
        <w:t xml:space="preserve">The portal first became available </w:t>
      </w:r>
      <w:r w:rsidR="008159FC">
        <w:rPr>
          <w:rFonts w:cstheme="minorHAnsi"/>
        </w:rPr>
        <w:t>in</w:t>
      </w:r>
      <w:r w:rsidRPr="00774FAB">
        <w:rPr>
          <w:rFonts w:eastAsia="Calibri" w:cstheme="minorHAnsi"/>
        </w:rPr>
        <w:t xml:space="preserve"> September 2025</w:t>
      </w:r>
      <w:r w:rsidR="008159FC">
        <w:rPr>
          <w:rFonts w:eastAsia="Calibri" w:cstheme="minorHAnsi"/>
        </w:rPr>
        <w:t>, allowing users to ap</w:t>
      </w:r>
      <w:r w:rsidRPr="00774FAB">
        <w:rPr>
          <w:rFonts w:eastAsia="Calibri" w:cstheme="minorHAnsi"/>
        </w:rPr>
        <w:t>ply for an NVES Unit Registry (unit registry) account.</w:t>
      </w:r>
      <w:r w:rsidR="00FB0292" w:rsidRPr="00774FAB">
        <w:rPr>
          <w:rFonts w:eastAsia="Calibri" w:cstheme="minorHAnsi"/>
        </w:rPr>
        <w:t xml:space="preserve"> </w:t>
      </w:r>
    </w:p>
    <w:p w14:paraId="53916031" w14:textId="3A7612F1" w:rsidR="00E24390" w:rsidRPr="00774FAB" w:rsidRDefault="00FB0292" w:rsidP="00356D0B">
      <w:pPr>
        <w:spacing w:line="276" w:lineRule="auto"/>
        <w:rPr>
          <w:rFonts w:cstheme="minorHAnsi"/>
        </w:rPr>
      </w:pPr>
      <w:r w:rsidRPr="00774FAB">
        <w:rPr>
          <w:rFonts w:eastAsia="Calibri" w:cstheme="minorHAnsi"/>
        </w:rPr>
        <w:t>T</w:t>
      </w:r>
      <w:r w:rsidR="00E24390" w:rsidRPr="00774FAB">
        <w:rPr>
          <w:rFonts w:eastAsia="Calibri" w:cstheme="minorHAnsi"/>
        </w:rPr>
        <w:t xml:space="preserve">he first units </w:t>
      </w:r>
      <w:r w:rsidRPr="00774FAB">
        <w:rPr>
          <w:rFonts w:eastAsia="Calibri" w:cstheme="minorHAnsi"/>
        </w:rPr>
        <w:t>were</w:t>
      </w:r>
      <w:r w:rsidR="00E24390" w:rsidRPr="00774FAB">
        <w:rPr>
          <w:rFonts w:eastAsia="Calibri" w:cstheme="minorHAnsi"/>
        </w:rPr>
        <w:t xml:space="preserve"> issued </w:t>
      </w:r>
      <w:r w:rsidRPr="00774FAB">
        <w:rPr>
          <w:rFonts w:eastAsia="Calibri" w:cstheme="minorHAnsi"/>
        </w:rPr>
        <w:t>in</w:t>
      </w:r>
      <w:r w:rsidR="00E24390" w:rsidRPr="00774FAB">
        <w:rPr>
          <w:rFonts w:eastAsia="Calibri" w:cstheme="minorHAnsi"/>
        </w:rPr>
        <w:t xml:space="preserve"> February 2026. </w:t>
      </w:r>
      <w:r w:rsidR="008159FC">
        <w:rPr>
          <w:rFonts w:eastAsia="Calibri" w:cstheme="minorHAnsi"/>
        </w:rPr>
        <w:t xml:space="preserve">Entities that have received units have </w:t>
      </w:r>
      <w:r w:rsidR="00E24390" w:rsidRPr="00774FAB">
        <w:rPr>
          <w:rFonts w:eastAsia="Calibri" w:cstheme="minorHAnsi"/>
        </w:rPr>
        <w:t xml:space="preserve">12 months </w:t>
      </w:r>
      <w:r w:rsidR="00E24390" w:rsidRPr="00774FAB">
        <w:t>from</w:t>
      </w:r>
      <w:r w:rsidR="008159FC">
        <w:t xml:space="preserve"> date of issue </w:t>
      </w:r>
      <w:r w:rsidR="00E24390" w:rsidRPr="00774FAB">
        <w:t>to apply for a unit registry account</w:t>
      </w:r>
      <w:r w:rsidR="00E24390" w:rsidRPr="00774FAB">
        <w:rPr>
          <w:rFonts w:eastAsia="Calibri" w:cstheme="minorHAnsi"/>
        </w:rPr>
        <w:t>.</w:t>
      </w:r>
    </w:p>
    <w:p w14:paraId="0B241B89" w14:textId="750F595A" w:rsidR="00E24390" w:rsidRPr="00774FAB" w:rsidRDefault="00E24390" w:rsidP="00356D0B">
      <w:pPr>
        <w:spacing w:line="276" w:lineRule="auto"/>
        <w:rPr>
          <w:rFonts w:cstheme="minorHAnsi"/>
        </w:rPr>
      </w:pPr>
      <w:r w:rsidRPr="00774FAB">
        <w:rPr>
          <w:rFonts w:cstheme="minorHAnsi"/>
        </w:rPr>
        <w:t xml:space="preserve">You can watch </w:t>
      </w:r>
      <w:hyperlink r:id="rId26" w:history="1">
        <w:r w:rsidR="00A84B3E" w:rsidRPr="00774FAB">
          <w:rPr>
            <w:rStyle w:val="Hyperlink"/>
            <w:rFonts w:cstheme="minorHAnsi"/>
          </w:rPr>
          <w:t>NVES Portal overview</w:t>
        </w:r>
      </w:hyperlink>
      <w:r w:rsidR="00A84B3E">
        <w:t xml:space="preserve"> </w:t>
      </w:r>
      <w:r w:rsidRPr="00774FAB">
        <w:rPr>
          <w:rFonts w:cstheme="minorHAnsi"/>
        </w:rPr>
        <w:t>to learn more about the portal’s functionality.</w:t>
      </w:r>
    </w:p>
    <w:p w14:paraId="0341012F" w14:textId="39A20651" w:rsidR="00E24390" w:rsidRPr="00774FAB" w:rsidRDefault="00E24390" w:rsidP="00F13B3B">
      <w:pPr>
        <w:pStyle w:val="Heading3"/>
        <w:spacing w:line="276" w:lineRule="auto"/>
      </w:pPr>
      <w:bookmarkStart w:id="72" w:name="_Roles_and_access"/>
      <w:bookmarkStart w:id="73" w:name="_Toc208479005"/>
      <w:bookmarkStart w:id="74" w:name="_Toc209522314"/>
      <w:bookmarkStart w:id="75" w:name="_Hlk208562104"/>
      <w:bookmarkStart w:id="76" w:name="_Toc208479006"/>
      <w:bookmarkStart w:id="77" w:name="_Toc237948511"/>
      <w:bookmarkEnd w:id="72"/>
      <w:r w:rsidRPr="00774FAB">
        <w:t xml:space="preserve">Roles and access in the </w:t>
      </w:r>
      <w:r w:rsidR="009203C2">
        <w:t>p</w:t>
      </w:r>
      <w:r w:rsidRPr="00774FAB">
        <w:t>ortal</w:t>
      </w:r>
      <w:bookmarkEnd w:id="73"/>
      <w:bookmarkEnd w:id="74"/>
      <w:bookmarkEnd w:id="77"/>
    </w:p>
    <w:p w14:paraId="6FD71434" w14:textId="77777777" w:rsidR="00E24390" w:rsidRPr="00774FAB" w:rsidRDefault="00E24390" w:rsidP="00356D0B">
      <w:pPr>
        <w:spacing w:line="276" w:lineRule="auto"/>
        <w:rPr>
          <w:rFonts w:eastAsia="Calibri" w:cstheme="minorHAnsi"/>
        </w:rPr>
      </w:pPr>
      <w:r w:rsidRPr="00774FAB">
        <w:rPr>
          <w:rFonts w:eastAsia="Calibri" w:cstheme="minorHAnsi"/>
        </w:rPr>
        <w:t xml:space="preserve">Roles and permissions in the portal draw on existing </w:t>
      </w:r>
      <w:hyperlink r:id="rId27" w:history="1">
        <w:r w:rsidRPr="00774FAB">
          <w:rPr>
            <w:rStyle w:val="Hyperlink"/>
            <w:rFonts w:eastAsia="Calibri" w:cstheme="minorHAnsi"/>
          </w:rPr>
          <w:t>roles and permissions in ROVER.</w:t>
        </w:r>
      </w:hyperlink>
      <w:r w:rsidRPr="00774FAB">
        <w:rPr>
          <w:rFonts w:eastAsia="Calibri" w:cstheme="minorHAnsi"/>
        </w:rPr>
        <w:t xml:space="preserve"> </w:t>
      </w:r>
    </w:p>
    <w:p w14:paraId="292F0E93" w14:textId="77777777" w:rsidR="00E24390" w:rsidRPr="00774FAB" w:rsidRDefault="00E24390" w:rsidP="00356D0B">
      <w:pPr>
        <w:spacing w:line="276" w:lineRule="auto"/>
        <w:rPr>
          <w:rFonts w:cstheme="minorHAnsi"/>
        </w:rPr>
      </w:pPr>
      <w:r w:rsidRPr="00774FAB">
        <w:rPr>
          <w:rFonts w:cstheme="minorHAnsi"/>
        </w:rPr>
        <w:t xml:space="preserve">To access the portal, you must have an active ROVER account and an ‘NVES management’ permission enabled through your authorised user’s ‘authority to act’. </w:t>
      </w:r>
    </w:p>
    <w:tbl>
      <w:tblPr>
        <w:tblStyle w:val="IconBoxTable"/>
        <w:tblW w:w="0" w:type="auto"/>
        <w:tblLook w:val="04A0" w:firstRow="1" w:lastRow="0" w:firstColumn="1" w:lastColumn="0" w:noHBand="0" w:noVBand="1"/>
      </w:tblPr>
      <w:tblGrid>
        <w:gridCol w:w="9854"/>
      </w:tblGrid>
      <w:tr w:rsidR="00E24390" w:rsidRPr="00774FAB" w14:paraId="55094640" w14:textId="77777777" w:rsidTr="00FB51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4" w:type="dxa"/>
          </w:tcPr>
          <w:p w14:paraId="0D4ED561" w14:textId="77777777" w:rsidR="00E24390" w:rsidRPr="00774FAB" w:rsidRDefault="00E24390" w:rsidP="00356D0B">
            <w:pPr>
              <w:pStyle w:val="Heading3"/>
              <w:spacing w:line="276" w:lineRule="auto"/>
            </w:pPr>
            <w:bookmarkStart w:id="78" w:name="_Toc237948512"/>
            <w:r w:rsidRPr="00774FAB">
              <w:lastRenderedPageBreak/>
              <w:t>About authority to act</w:t>
            </w:r>
            <w:bookmarkEnd w:id="78"/>
          </w:p>
          <w:p w14:paraId="245C91A7" w14:textId="77777777" w:rsidR="00E24390" w:rsidRPr="00774FAB" w:rsidRDefault="00E24390" w:rsidP="00356D0B">
            <w:pPr>
              <w:spacing w:line="276" w:lineRule="auto"/>
              <w:rPr>
                <w:rFonts w:cstheme="minorHAnsi"/>
              </w:rPr>
            </w:pPr>
            <w:r w:rsidRPr="00774FAB">
              <w:rPr>
                <w:rFonts w:cstheme="minorHAnsi"/>
              </w:rPr>
              <w:t xml:space="preserve">An authority to act allows a user to take actions in ROVER on behalf of another user. </w:t>
            </w:r>
          </w:p>
          <w:p w14:paraId="0E4C7BFA" w14:textId="77777777" w:rsidR="00E24390" w:rsidRPr="00774FAB" w:rsidRDefault="00E24390" w:rsidP="00356D0B">
            <w:pPr>
              <w:spacing w:line="276" w:lineRule="auto"/>
              <w:rPr>
                <w:rFonts w:cstheme="minorHAnsi"/>
              </w:rPr>
            </w:pPr>
            <w:r w:rsidRPr="00774FAB">
              <w:rPr>
                <w:rFonts w:cstheme="minorHAnsi"/>
              </w:rPr>
              <w:t xml:space="preserve">Depending on their level of access, a user with authority to act can, for example, create and submit applications, make payments, manage recalls and RAV entries, or access to the portal. It also allows a user to contribute to another user's application. </w:t>
            </w:r>
          </w:p>
          <w:p w14:paraId="273CE42A" w14:textId="77777777" w:rsidR="00E24390" w:rsidRPr="00774FAB" w:rsidRDefault="00E24390" w:rsidP="00356D0B">
            <w:pPr>
              <w:spacing w:line="276" w:lineRule="auto"/>
              <w:rPr>
                <w:rFonts w:cstheme="minorHAnsi"/>
              </w:rPr>
            </w:pPr>
            <w:r w:rsidRPr="00774FAB">
              <w:rPr>
                <w:rFonts w:cstheme="minorHAnsi"/>
              </w:rPr>
              <w:t xml:space="preserve">Authority to act protects ROVER users’ data by allowing them to control: </w:t>
            </w:r>
          </w:p>
          <w:p w14:paraId="6609D787" w14:textId="77777777" w:rsidR="00E24390" w:rsidRPr="00774FAB" w:rsidRDefault="00E24390" w:rsidP="00356D0B">
            <w:pPr>
              <w:pStyle w:val="Bullet1"/>
              <w:numPr>
                <w:ilvl w:val="0"/>
                <w:numId w:val="13"/>
              </w:numPr>
              <w:spacing w:line="276" w:lineRule="auto"/>
            </w:pPr>
            <w:r w:rsidRPr="00774FAB">
              <w:t xml:space="preserve">who has access to their personal or organisation profile </w:t>
            </w:r>
          </w:p>
          <w:p w14:paraId="229E3FB2" w14:textId="77777777" w:rsidR="00E24390" w:rsidRPr="00774FAB" w:rsidRDefault="00E24390" w:rsidP="00356D0B">
            <w:pPr>
              <w:pStyle w:val="Bullet1"/>
              <w:numPr>
                <w:ilvl w:val="0"/>
                <w:numId w:val="13"/>
              </w:numPr>
              <w:spacing w:line="276" w:lineRule="auto"/>
            </w:pPr>
            <w:r w:rsidRPr="00774FAB">
              <w:t>what they can do with that access.</w:t>
            </w:r>
          </w:p>
          <w:p w14:paraId="2BFE477D" w14:textId="77777777" w:rsidR="00E24390" w:rsidRPr="00774FAB" w:rsidRDefault="00E24390" w:rsidP="00356D0B">
            <w:pPr>
              <w:spacing w:line="276" w:lineRule="auto"/>
              <w:rPr>
                <w:rFonts w:cstheme="minorHAnsi"/>
              </w:rPr>
            </w:pPr>
            <w:r w:rsidRPr="00774FAB">
              <w:rPr>
                <w:rFonts w:cstheme="minorHAnsi"/>
              </w:rPr>
              <w:t xml:space="preserve">More information can be found in the </w:t>
            </w:r>
            <w:hyperlink r:id="rId28" w:history="1">
              <w:r w:rsidRPr="00774FAB">
                <w:rPr>
                  <w:rStyle w:val="Hyperlink"/>
                  <w:rFonts w:cstheme="minorHAnsi"/>
                </w:rPr>
                <w:t>ROVER guide: Authority to act</w:t>
              </w:r>
            </w:hyperlink>
            <w:r w:rsidRPr="00774FAB">
              <w:rPr>
                <w:rFonts w:cstheme="minorHAnsi"/>
              </w:rPr>
              <w:t>.</w:t>
            </w:r>
          </w:p>
        </w:tc>
      </w:tr>
    </w:tbl>
    <w:p w14:paraId="5FD8D5CC" w14:textId="77777777" w:rsidR="00E24390" w:rsidRPr="00774FAB" w:rsidRDefault="00E24390" w:rsidP="00356D0B">
      <w:pPr>
        <w:spacing w:line="276" w:lineRule="auto"/>
        <w:rPr>
          <w:rFonts w:cstheme="minorHAnsi"/>
        </w:rPr>
      </w:pPr>
      <w:bookmarkStart w:id="79" w:name="_Hlk208562426"/>
      <w:bookmarkEnd w:id="75"/>
      <w:r w:rsidRPr="00774FAB">
        <w:rPr>
          <w:rFonts w:eastAsia="Calibri" w:cstheme="minorHAnsi"/>
        </w:rPr>
        <w:t>You can assign more than one authorised user in ROVER, including an agent to act on your behalf.</w:t>
      </w:r>
      <w:r w:rsidRPr="00774FAB">
        <w:rPr>
          <w:rFonts w:cstheme="minorHAnsi"/>
        </w:rPr>
        <w:t xml:space="preserve"> If your authority to act expires (this is a default of 2 years) or is removed, you will also lose your NVES management permission and access to the portal. </w:t>
      </w:r>
    </w:p>
    <w:p w14:paraId="1C8ED711" w14:textId="77777777" w:rsidR="00E24390" w:rsidRPr="00774FAB" w:rsidRDefault="00E24390" w:rsidP="00F13B3B">
      <w:pPr>
        <w:pStyle w:val="Heading2"/>
        <w:spacing w:line="276" w:lineRule="auto"/>
      </w:pPr>
      <w:bookmarkStart w:id="80" w:name="_Toc209522315"/>
      <w:bookmarkStart w:id="81" w:name="_Toc209522411"/>
      <w:bookmarkStart w:id="82" w:name="_Toc227245803"/>
      <w:bookmarkStart w:id="83" w:name="_Toc237948513"/>
      <w:bookmarkEnd w:id="79"/>
      <w:r w:rsidRPr="00774FAB">
        <w:t>NVES Unit Registry</w:t>
      </w:r>
      <w:bookmarkEnd w:id="76"/>
      <w:bookmarkEnd w:id="80"/>
      <w:bookmarkEnd w:id="81"/>
      <w:bookmarkEnd w:id="82"/>
      <w:bookmarkEnd w:id="83"/>
    </w:p>
    <w:p w14:paraId="2EDD667E" w14:textId="2EB10554" w:rsidR="00E24390" w:rsidRPr="00774FAB" w:rsidRDefault="00E24390" w:rsidP="00356D0B">
      <w:pPr>
        <w:keepNext/>
        <w:keepLines/>
        <w:spacing w:line="276" w:lineRule="auto"/>
        <w:rPr>
          <w:rFonts w:cstheme="minorHAnsi"/>
        </w:rPr>
      </w:pPr>
      <w:bookmarkStart w:id="84" w:name="_Hlk207715495"/>
      <w:r w:rsidRPr="00774FAB">
        <w:rPr>
          <w:rFonts w:eastAsia="Calibri" w:cstheme="minorHAnsi"/>
        </w:rPr>
        <w:t>The unit registry</w:t>
      </w:r>
      <w:r w:rsidR="009203C2">
        <w:rPr>
          <w:rFonts w:eastAsia="Calibri" w:cstheme="minorHAnsi"/>
        </w:rPr>
        <w:t xml:space="preserve"> is accessed through the </w:t>
      </w:r>
      <w:r w:rsidRPr="00774FAB">
        <w:rPr>
          <w:rFonts w:eastAsia="Calibri" w:cstheme="minorHAnsi"/>
        </w:rPr>
        <w:t>portal</w:t>
      </w:r>
      <w:r w:rsidRPr="00774FAB">
        <w:rPr>
          <w:rFonts w:eastAsia="Calibri" w:cstheme="minorHAnsi"/>
          <w:b/>
        </w:rPr>
        <w:t xml:space="preserve">. </w:t>
      </w:r>
      <w:r w:rsidRPr="00774FAB">
        <w:rPr>
          <w:rFonts w:eastAsia="Calibri" w:cstheme="minorHAnsi"/>
        </w:rPr>
        <w:t>We manage and maintain unit registry operations and access to ensure fair participation and to prevent misconduct. It is</w:t>
      </w:r>
      <w:r w:rsidRPr="00774FAB">
        <w:rPr>
          <w:rFonts w:eastAsia="Calibri" w:cstheme="minorHAnsi"/>
          <w:b/>
        </w:rPr>
        <w:t xml:space="preserve"> </w:t>
      </w:r>
      <w:r w:rsidRPr="00774FAB">
        <w:rPr>
          <w:rFonts w:cstheme="minorHAnsi"/>
        </w:rPr>
        <w:t xml:space="preserve">where NVES units are issued, transferred and extinguished. </w:t>
      </w:r>
    </w:p>
    <w:p w14:paraId="7EB1B5E7" w14:textId="577F6138" w:rsidR="00E24390" w:rsidRPr="00774FAB" w:rsidRDefault="00E24390" w:rsidP="00356D0B">
      <w:pPr>
        <w:spacing w:line="276" w:lineRule="auto"/>
        <w:rPr>
          <w:rFonts w:cstheme="minorHAnsi"/>
          <w:lang w:eastAsia="en-AU"/>
        </w:rPr>
      </w:pPr>
      <w:r w:rsidRPr="00774FAB">
        <w:rPr>
          <w:rFonts w:cstheme="minorHAnsi"/>
        </w:rPr>
        <w:t xml:space="preserve">The first units </w:t>
      </w:r>
      <w:r w:rsidR="00FB0292" w:rsidRPr="00774FAB">
        <w:rPr>
          <w:rFonts w:cstheme="minorHAnsi"/>
        </w:rPr>
        <w:t>were</w:t>
      </w:r>
      <w:r w:rsidRPr="00774FAB">
        <w:rPr>
          <w:rFonts w:cstheme="minorHAnsi"/>
        </w:rPr>
        <w:t xml:space="preserve"> issued </w:t>
      </w:r>
      <w:r w:rsidR="00FB0292" w:rsidRPr="00774FAB">
        <w:rPr>
          <w:rFonts w:cstheme="minorHAnsi"/>
        </w:rPr>
        <w:t>in</w:t>
      </w:r>
      <w:r w:rsidRPr="00774FAB">
        <w:rPr>
          <w:rFonts w:cstheme="minorHAnsi"/>
        </w:rPr>
        <w:t xml:space="preserve"> February 2026 for the 2025 performance period. </w:t>
      </w:r>
      <w:r w:rsidRPr="00774FAB">
        <w:rPr>
          <w:rFonts w:cstheme="minorHAnsi"/>
          <w:lang w:eastAsia="en-AU"/>
        </w:rPr>
        <w:t xml:space="preserve">To receive units, you need to </w:t>
      </w:r>
      <w:r w:rsidRPr="00774FAB">
        <w:rPr>
          <w:rFonts w:cstheme="minorHAnsi"/>
          <w:b/>
          <w:lang w:eastAsia="en-AU"/>
        </w:rPr>
        <w:t xml:space="preserve">beat the </w:t>
      </w:r>
      <w:r w:rsidR="009203C2">
        <w:rPr>
          <w:rFonts w:cstheme="minorHAnsi"/>
          <w:b/>
          <w:lang w:eastAsia="en-AU"/>
        </w:rPr>
        <w:t>emissions target</w:t>
      </w:r>
      <w:r w:rsidRPr="00774FAB">
        <w:rPr>
          <w:rFonts w:cstheme="minorHAnsi"/>
          <w:lang w:eastAsia="en-AU"/>
        </w:rPr>
        <w:t xml:space="preserve"> for the performance period. </w:t>
      </w:r>
    </w:p>
    <w:p w14:paraId="407B194B" w14:textId="77777777" w:rsidR="009203C2" w:rsidRDefault="00E24390" w:rsidP="00356D0B">
      <w:pPr>
        <w:suppressAutoHyphens w:val="0"/>
        <w:spacing w:before="0" w:after="160" w:line="276" w:lineRule="auto"/>
        <w:rPr>
          <w:rFonts w:cstheme="minorHAnsi"/>
        </w:rPr>
      </w:pPr>
      <w:r w:rsidRPr="00774FAB">
        <w:rPr>
          <w:rFonts w:eastAsia="Calibri" w:cstheme="minorHAnsi"/>
        </w:rPr>
        <w:t xml:space="preserve">To be able to receive, transfer and extinguish units, you will need to apply to open a unit registry account </w:t>
      </w:r>
      <w:r w:rsidR="009203C2">
        <w:rPr>
          <w:rFonts w:eastAsia="Calibri" w:cstheme="minorHAnsi"/>
        </w:rPr>
        <w:t xml:space="preserve">through </w:t>
      </w:r>
      <w:r w:rsidRPr="00774FAB">
        <w:rPr>
          <w:rFonts w:eastAsia="Calibri" w:cstheme="minorHAnsi"/>
        </w:rPr>
        <w:t xml:space="preserve">the portal. </w:t>
      </w:r>
      <w:r w:rsidRPr="00774FAB">
        <w:rPr>
          <w:rFonts w:cstheme="minorHAnsi"/>
        </w:rPr>
        <w:t xml:space="preserve">Access to the unit registry is </w:t>
      </w:r>
      <w:r w:rsidR="009203C2">
        <w:rPr>
          <w:rFonts w:cstheme="minorHAnsi"/>
        </w:rPr>
        <w:t>dependent</w:t>
      </w:r>
      <w:r w:rsidRPr="00774FAB">
        <w:rPr>
          <w:rFonts w:cstheme="minorHAnsi"/>
        </w:rPr>
        <w:t xml:space="preserve"> upon</w:t>
      </w:r>
      <w:r w:rsidR="009203C2">
        <w:rPr>
          <w:rFonts w:cstheme="minorHAnsi"/>
        </w:rPr>
        <w:t>:</w:t>
      </w:r>
    </w:p>
    <w:p w14:paraId="1642E113" w14:textId="77777777" w:rsidR="009203C2" w:rsidRDefault="00E24390" w:rsidP="00F13B3B">
      <w:pPr>
        <w:pStyle w:val="Bullet1"/>
        <w:spacing w:line="276" w:lineRule="auto"/>
      </w:pPr>
      <w:r w:rsidRPr="00774FAB">
        <w:t xml:space="preserve">successful application and approval from the </w:t>
      </w:r>
      <w:r w:rsidR="009203C2">
        <w:t>regulator</w:t>
      </w:r>
      <w:r w:rsidRPr="00774FAB">
        <w:t xml:space="preserve"> </w:t>
      </w:r>
    </w:p>
    <w:p w14:paraId="029C5FB9" w14:textId="378C23B6" w:rsidR="00E24390" w:rsidRPr="00774FAB" w:rsidRDefault="00E24390" w:rsidP="00F13B3B">
      <w:pPr>
        <w:pStyle w:val="Bullet1"/>
        <w:spacing w:line="276" w:lineRule="auto"/>
      </w:pPr>
      <w:r w:rsidRPr="00774FAB">
        <w:t>passing a fit and proper person (FPP) declaration.</w:t>
      </w:r>
      <w:bookmarkEnd w:id="84"/>
    </w:p>
    <w:p w14:paraId="4410F8F9" w14:textId="596C2D60" w:rsidR="00E24390" w:rsidRPr="00774FAB" w:rsidRDefault="007C04E4" w:rsidP="00356D0B">
      <w:pPr>
        <w:keepNext/>
        <w:keepLines/>
        <w:spacing w:line="276" w:lineRule="auto"/>
        <w:rPr>
          <w:rFonts w:cstheme="minorHAnsi"/>
        </w:rPr>
      </w:pPr>
      <w:r>
        <w:rPr>
          <w:rFonts w:cstheme="minorHAnsi"/>
        </w:rPr>
        <w:t xml:space="preserve">Find out more about the </w:t>
      </w:r>
      <w:hyperlink r:id="rId29" w:anchor="nves-unit-registry" w:history="1">
        <w:r w:rsidRPr="007C04E4">
          <w:rPr>
            <w:rStyle w:val="Hyperlink"/>
            <w:rFonts w:cstheme="minorHAnsi"/>
          </w:rPr>
          <w:t>NVES Unit Registry</w:t>
        </w:r>
      </w:hyperlink>
      <w:r>
        <w:rPr>
          <w:rFonts w:cstheme="minorHAnsi"/>
        </w:rPr>
        <w:t xml:space="preserve"> on our </w:t>
      </w:r>
      <w:r w:rsidR="0051555D">
        <w:rPr>
          <w:rFonts w:cstheme="minorHAnsi"/>
        </w:rPr>
        <w:t>o</w:t>
      </w:r>
      <w:r>
        <w:rPr>
          <w:rFonts w:cstheme="minorHAnsi"/>
        </w:rPr>
        <w:t xml:space="preserve">nline </w:t>
      </w:r>
      <w:r w:rsidR="0051555D">
        <w:rPr>
          <w:rFonts w:cstheme="minorHAnsi"/>
        </w:rPr>
        <w:t>s</w:t>
      </w:r>
      <w:r>
        <w:rPr>
          <w:rFonts w:cstheme="minorHAnsi"/>
        </w:rPr>
        <w:t>ystems webpage</w:t>
      </w:r>
      <w:r w:rsidR="009203C2">
        <w:rPr>
          <w:rFonts w:cstheme="minorHAnsi"/>
        </w:rPr>
        <w:t>.</w:t>
      </w:r>
    </w:p>
    <w:p w14:paraId="5A2C4E36" w14:textId="77777777" w:rsidR="00E24390" w:rsidRPr="00774FAB" w:rsidRDefault="00E24390" w:rsidP="00356D0B">
      <w:pPr>
        <w:pStyle w:val="Box2Text"/>
        <w:spacing w:line="276" w:lineRule="auto"/>
        <w:rPr>
          <w:b/>
          <w:bCs/>
        </w:rPr>
      </w:pPr>
      <w:r w:rsidRPr="00774FAB">
        <w:rPr>
          <w:b/>
          <w:bCs/>
        </w:rPr>
        <w:t>Important</w:t>
      </w:r>
    </w:p>
    <w:p w14:paraId="56E7FD3C" w14:textId="73874D00" w:rsidR="00663F21" w:rsidRPr="00F13B3B" w:rsidRDefault="00663F21" w:rsidP="00356D0B">
      <w:pPr>
        <w:pStyle w:val="Box2Text"/>
        <w:spacing w:line="276" w:lineRule="auto"/>
        <w:rPr>
          <w:b/>
          <w:bCs/>
        </w:rPr>
      </w:pPr>
      <w:bookmarkStart w:id="85" w:name="_Toc208479007"/>
      <w:bookmarkStart w:id="86" w:name="_Toc209522316"/>
      <w:bookmarkStart w:id="87" w:name="_Hlk208562794"/>
      <w:r w:rsidRPr="00F13B3B">
        <w:rPr>
          <w:b/>
          <w:bCs/>
        </w:rPr>
        <w:t xml:space="preserve">You can apply for a unit registry account now. </w:t>
      </w:r>
      <w:r w:rsidR="00A96F31" w:rsidRPr="00242D16">
        <w:t>You must have opened a unit registry account by January 2027 to receive units issued to you in February 2026.</w:t>
      </w:r>
    </w:p>
    <w:p w14:paraId="33F7727E" w14:textId="77777777" w:rsidR="00663F21" w:rsidRDefault="00663F21" w:rsidP="00356D0B">
      <w:pPr>
        <w:pStyle w:val="Box2Text"/>
        <w:spacing w:line="276" w:lineRule="auto"/>
      </w:pPr>
      <w:r w:rsidRPr="00F13B3B">
        <w:t xml:space="preserve">If you </w:t>
      </w:r>
      <w:r w:rsidRPr="00F13B3B">
        <w:rPr>
          <w:b/>
          <w:bCs/>
        </w:rPr>
        <w:t>beat your emissions target</w:t>
      </w:r>
      <w:r w:rsidRPr="00F13B3B">
        <w:t xml:space="preserve"> (resulting in a </w:t>
      </w:r>
      <w:r w:rsidRPr="00F13B3B">
        <w:rPr>
          <w:b/>
          <w:bCs/>
        </w:rPr>
        <w:t>negative IEV</w:t>
      </w:r>
      <w:r w:rsidRPr="00F13B3B">
        <w:t xml:space="preserve">), units for the 2025 performance period </w:t>
      </w:r>
      <w:r>
        <w:t>were</w:t>
      </w:r>
      <w:r w:rsidRPr="00F13B3B">
        <w:t xml:space="preserve"> issued</w:t>
      </w:r>
      <w:r>
        <w:t xml:space="preserve"> to you</w:t>
      </w:r>
      <w:r w:rsidRPr="00F13B3B">
        <w:t xml:space="preserve"> in February 2026</w:t>
      </w:r>
      <w:r>
        <w:t xml:space="preserve">. </w:t>
      </w:r>
    </w:p>
    <w:p w14:paraId="6E9ACCD8" w14:textId="1A035543" w:rsidR="00663F21" w:rsidRPr="00F13B3B" w:rsidRDefault="00663F21" w:rsidP="00356D0B">
      <w:pPr>
        <w:pStyle w:val="Box2Text"/>
        <w:spacing w:line="276" w:lineRule="auto"/>
      </w:pPr>
      <w:r>
        <w:t xml:space="preserve">They </w:t>
      </w:r>
      <w:r w:rsidRPr="00F13B3B">
        <w:t>must be claimed within 12 months of issue</w:t>
      </w:r>
      <w:r>
        <w:t xml:space="preserve"> by registering for a unit registry account. A</w:t>
      </w:r>
      <w:r w:rsidRPr="00F13B3B">
        <w:t xml:space="preserve">fter which </w:t>
      </w:r>
      <w:r w:rsidR="008E631E">
        <w:t>t</w:t>
      </w:r>
      <w:r w:rsidRPr="00F13B3B">
        <w:t>hey will automatically</w:t>
      </w:r>
      <w:r>
        <w:t xml:space="preserve"> expire</w:t>
      </w:r>
      <w:r w:rsidRPr="00F13B3B">
        <w:t>.</w:t>
      </w:r>
    </w:p>
    <w:p w14:paraId="4368F375" w14:textId="77777777" w:rsidR="00E24390" w:rsidRPr="00774FAB" w:rsidRDefault="00E24390" w:rsidP="00F13B3B">
      <w:pPr>
        <w:pStyle w:val="Heading3"/>
        <w:spacing w:line="276" w:lineRule="auto"/>
      </w:pPr>
      <w:bookmarkStart w:id="88" w:name="_Toc237948514"/>
      <w:r w:rsidRPr="00774FAB">
        <w:t>NVES Unit Registry permissions</w:t>
      </w:r>
      <w:bookmarkEnd w:id="85"/>
      <w:bookmarkEnd w:id="86"/>
      <w:bookmarkEnd w:id="88"/>
    </w:p>
    <w:p w14:paraId="2C50B3D6" w14:textId="77777777" w:rsidR="00E24390" w:rsidRPr="00774FAB" w:rsidRDefault="00E24390" w:rsidP="00356D0B">
      <w:pPr>
        <w:spacing w:line="276" w:lineRule="auto"/>
        <w:rPr>
          <w:rFonts w:cstheme="minorHAnsi"/>
        </w:rPr>
      </w:pPr>
      <w:r w:rsidRPr="00774FAB">
        <w:rPr>
          <w:rFonts w:cstheme="minorHAnsi"/>
        </w:rPr>
        <w:t>Unit registry roles and permissions can be assigned once the account has been opened.</w:t>
      </w:r>
    </w:p>
    <w:p w14:paraId="2F0FD489" w14:textId="77777777" w:rsidR="00E24390" w:rsidRPr="00774FAB" w:rsidRDefault="00E24390" w:rsidP="00356D0B">
      <w:pPr>
        <w:spacing w:line="276" w:lineRule="auto"/>
        <w:rPr>
          <w:rFonts w:cstheme="minorHAnsi"/>
        </w:rPr>
      </w:pPr>
      <w:r w:rsidRPr="00774FAB">
        <w:rPr>
          <w:rFonts w:cstheme="minorHAnsi"/>
        </w:rPr>
        <w:t>There are 4 main permission types for unit registry accounts:</w:t>
      </w:r>
    </w:p>
    <w:p w14:paraId="0D5963AA" w14:textId="77777777" w:rsidR="00E24390" w:rsidRPr="00774FAB" w:rsidRDefault="00E24390" w:rsidP="00356D0B">
      <w:pPr>
        <w:pStyle w:val="Bullet1"/>
        <w:numPr>
          <w:ilvl w:val="0"/>
          <w:numId w:val="14"/>
        </w:numPr>
        <w:spacing w:line="276" w:lineRule="auto"/>
        <w:rPr>
          <w:rFonts w:cstheme="minorHAnsi"/>
        </w:rPr>
      </w:pPr>
      <w:r w:rsidRPr="00774FAB">
        <w:rPr>
          <w:b/>
        </w:rPr>
        <w:lastRenderedPageBreak/>
        <w:t>Registry v</w:t>
      </w:r>
      <w:r w:rsidRPr="00774FAB">
        <w:rPr>
          <w:rFonts w:cstheme="minorHAnsi"/>
          <w:b/>
        </w:rPr>
        <w:t>iewer</w:t>
      </w:r>
      <w:r w:rsidRPr="00774FAB">
        <w:rPr>
          <w:rFonts w:cstheme="minorHAnsi"/>
        </w:rPr>
        <w:t>: can only view unit transactions and unit balances. If assigned this permission a user cannot hold any other permission.</w:t>
      </w:r>
    </w:p>
    <w:p w14:paraId="395126B5" w14:textId="77777777" w:rsidR="00E24390" w:rsidRPr="00774FAB" w:rsidRDefault="00E24390" w:rsidP="00356D0B">
      <w:pPr>
        <w:pStyle w:val="Bullet1"/>
        <w:numPr>
          <w:ilvl w:val="0"/>
          <w:numId w:val="14"/>
        </w:numPr>
        <w:spacing w:line="276" w:lineRule="auto"/>
        <w:rPr>
          <w:rFonts w:cstheme="minorHAnsi"/>
        </w:rPr>
      </w:pPr>
      <w:r w:rsidRPr="00774FAB">
        <w:rPr>
          <w:b/>
        </w:rPr>
        <w:t xml:space="preserve">Transfer </w:t>
      </w:r>
      <w:r w:rsidRPr="00774FAB">
        <w:rPr>
          <w:rFonts w:cstheme="minorHAnsi"/>
          <w:b/>
        </w:rPr>
        <w:t>initiator:</w:t>
      </w:r>
      <w:r w:rsidRPr="00774FAB">
        <w:rPr>
          <w:rFonts w:cstheme="minorHAnsi"/>
        </w:rPr>
        <w:t xml:space="preserve"> can view the unit registry and initiate unit transactions for their account. </w:t>
      </w:r>
    </w:p>
    <w:p w14:paraId="7946BF33" w14:textId="77777777" w:rsidR="00E24390" w:rsidRPr="00774FAB" w:rsidRDefault="00E24390" w:rsidP="00356D0B">
      <w:pPr>
        <w:pStyle w:val="Bullet1"/>
        <w:numPr>
          <w:ilvl w:val="0"/>
          <w:numId w:val="14"/>
        </w:numPr>
        <w:spacing w:line="276" w:lineRule="auto"/>
        <w:rPr>
          <w:rFonts w:cstheme="minorHAnsi"/>
          <w:b/>
        </w:rPr>
      </w:pPr>
      <w:r w:rsidRPr="00774FAB">
        <w:rPr>
          <w:b/>
        </w:rPr>
        <w:t>Transfer</w:t>
      </w:r>
      <w:r w:rsidRPr="00774FAB">
        <w:rPr>
          <w:rFonts w:cstheme="minorHAnsi"/>
          <w:b/>
        </w:rPr>
        <w:t xml:space="preserve"> authoriser: </w:t>
      </w:r>
      <w:r w:rsidRPr="00774FAB">
        <w:rPr>
          <w:rFonts w:cstheme="minorHAnsi"/>
        </w:rPr>
        <w:t xml:space="preserve">can view the unit registry and authorise unit transactions created by a different user. They cannot authorise a unit transaction they make. They will then submit the authorised transaction to the regulator. </w:t>
      </w:r>
    </w:p>
    <w:p w14:paraId="2A21F260" w14:textId="77777777" w:rsidR="00E24390" w:rsidRPr="00774FAB" w:rsidRDefault="00E24390" w:rsidP="00356D0B">
      <w:pPr>
        <w:pStyle w:val="Bullet1"/>
        <w:numPr>
          <w:ilvl w:val="0"/>
          <w:numId w:val="14"/>
        </w:numPr>
        <w:spacing w:line="276" w:lineRule="auto"/>
        <w:rPr>
          <w:rFonts w:cstheme="minorHAnsi"/>
        </w:rPr>
      </w:pPr>
      <w:r w:rsidRPr="00774FAB">
        <w:rPr>
          <w:b/>
        </w:rPr>
        <w:t>Registry account admin</w:t>
      </w:r>
      <w:r w:rsidRPr="00774FAB">
        <w:rPr>
          <w:rFonts w:cstheme="minorHAnsi"/>
          <w:b/>
        </w:rPr>
        <w:t>:</w:t>
      </w:r>
      <w:r w:rsidRPr="00774FAB">
        <w:rPr>
          <w:rFonts w:cstheme="minorHAnsi"/>
        </w:rPr>
        <w:t xml:space="preserve"> can view the unit registry and add or remove users to the unit registry account. </w:t>
      </w:r>
    </w:p>
    <w:p w14:paraId="735C279C" w14:textId="77777777" w:rsidR="00E24390" w:rsidRPr="00774FAB" w:rsidRDefault="00E24390" w:rsidP="00356D0B">
      <w:pPr>
        <w:spacing w:line="276" w:lineRule="auto"/>
      </w:pPr>
      <w:r w:rsidRPr="00774FAB">
        <w:t xml:space="preserve">These permissions allow you to undertake a variety of actions. You can hold more than one permission, unless you have been allocated as a ‘registry viewer’, in which case you cannot hold any other permission. </w:t>
      </w:r>
    </w:p>
    <w:p w14:paraId="31688A9A" w14:textId="77777777" w:rsidR="00E24390" w:rsidRPr="00774FAB" w:rsidRDefault="00E24390" w:rsidP="00356D0B">
      <w:pPr>
        <w:spacing w:line="276" w:lineRule="auto"/>
      </w:pPr>
      <w:r w:rsidRPr="00774FAB">
        <w:t>While one user may hold both ‘Transfer Initiator’ and ‘Transfer Authoriser’ roles, they cannot authorise the transfers they have initiated.</w:t>
      </w:r>
      <w:bookmarkStart w:id="89" w:name="_Unit_Registry_permissions"/>
      <w:bookmarkStart w:id="90" w:name="_Toc207979625"/>
      <w:bookmarkStart w:id="91" w:name="_Toc208216505"/>
      <w:bookmarkStart w:id="92" w:name="_Hlk159929407"/>
      <w:bookmarkStart w:id="93" w:name="_Hlk159929398"/>
      <w:bookmarkEnd w:id="57"/>
      <w:bookmarkEnd w:id="87"/>
      <w:bookmarkEnd w:id="89"/>
    </w:p>
    <w:p w14:paraId="129A0466" w14:textId="77777777" w:rsidR="00E24390" w:rsidRPr="00774FAB" w:rsidRDefault="00E24390" w:rsidP="00356D0B">
      <w:pPr>
        <w:spacing w:line="276" w:lineRule="auto"/>
      </w:pPr>
      <w:r w:rsidRPr="00774FAB">
        <w:t>The roles can be assigned in the unit registry once the account has been opened.</w:t>
      </w:r>
    </w:p>
    <w:p w14:paraId="40B0568D" w14:textId="2B1AD49E" w:rsidR="00663F21" w:rsidRDefault="00663F21" w:rsidP="00F13B3B">
      <w:pPr>
        <w:pStyle w:val="Heading3"/>
        <w:spacing w:line="276" w:lineRule="auto"/>
      </w:pPr>
      <w:bookmarkStart w:id="94" w:name="_Toc237948515"/>
      <w:r>
        <w:t>Unit trading contact list</w:t>
      </w:r>
      <w:bookmarkEnd w:id="94"/>
    </w:p>
    <w:p w14:paraId="743FA931" w14:textId="77777777" w:rsidR="00D47156" w:rsidRDefault="00E24390" w:rsidP="00356D0B">
      <w:pPr>
        <w:spacing w:line="276" w:lineRule="auto"/>
      </w:pPr>
      <w:r w:rsidRPr="00774FAB">
        <w:t xml:space="preserve">If you are interested in buying or selling units, you can nominate a unit trading contact by emailing your NVES account manager at </w:t>
      </w:r>
      <w:hyperlink r:id="rId30" w:history="1">
        <w:r w:rsidRPr="00774FAB">
          <w:rPr>
            <w:rStyle w:val="Hyperlink"/>
          </w:rPr>
          <w:t>NVESRegulator@infrastructure.gov.au</w:t>
        </w:r>
      </w:hyperlink>
      <w:r w:rsidRPr="00774FAB">
        <w:t>. The details of the unit trading contact will be shared with other entities who are interested in unit trading.</w:t>
      </w:r>
      <w:r w:rsidR="00DE5E97" w:rsidRPr="00774FAB">
        <w:t xml:space="preserve"> </w:t>
      </w:r>
    </w:p>
    <w:p w14:paraId="39A7775A" w14:textId="06D0EE9D" w:rsidR="00E24390" w:rsidRPr="00774FAB" w:rsidRDefault="00DE5E97" w:rsidP="00356D0B">
      <w:pPr>
        <w:spacing w:line="276" w:lineRule="auto"/>
      </w:pPr>
      <w:r w:rsidRPr="00774FAB">
        <w:t>F</w:t>
      </w:r>
      <w:r w:rsidR="00D47156">
        <w:t xml:space="preserve">ind out more about </w:t>
      </w:r>
      <w:hyperlink r:id="rId31" w:history="1">
        <w:r w:rsidR="00AD2FCB">
          <w:rPr>
            <w:rStyle w:val="Hyperlink"/>
          </w:rPr>
          <w:t>h</w:t>
        </w:r>
        <w:r w:rsidRPr="00774FAB">
          <w:rPr>
            <w:rStyle w:val="Hyperlink"/>
          </w:rPr>
          <w:t>ow units are traded</w:t>
        </w:r>
      </w:hyperlink>
      <w:r w:rsidRPr="00774FAB">
        <w:t>.</w:t>
      </w:r>
    </w:p>
    <w:p w14:paraId="689A774F" w14:textId="77777777" w:rsidR="00E24390" w:rsidRPr="00774FAB" w:rsidRDefault="00E24390" w:rsidP="00356D0B">
      <w:pPr>
        <w:pStyle w:val="Heading3"/>
        <w:spacing w:line="276" w:lineRule="auto"/>
      </w:pPr>
      <w:bookmarkStart w:id="95" w:name="_ROVER,_portal_and"/>
      <w:bookmarkStart w:id="96" w:name="_Hlk211341610"/>
      <w:bookmarkStart w:id="97" w:name="_Toc237948516"/>
      <w:bookmarkEnd w:id="95"/>
      <w:r w:rsidRPr="00774FAB">
        <w:t>ROVER, portal and unit registry roles and access</w:t>
      </w:r>
      <w:bookmarkEnd w:id="97"/>
    </w:p>
    <w:bookmarkEnd w:id="96"/>
    <w:p w14:paraId="08DFF3B6" w14:textId="12FCD486" w:rsidR="00E24390" w:rsidRPr="00774FAB" w:rsidRDefault="00E24390" w:rsidP="00356D0B">
      <w:pPr>
        <w:spacing w:line="276" w:lineRule="auto"/>
        <w:rPr>
          <w:rFonts w:cstheme="minorHAnsi"/>
        </w:rPr>
      </w:pPr>
      <w:r w:rsidRPr="00774FAB">
        <w:rPr>
          <w:rFonts w:cstheme="minorHAnsi"/>
        </w:rPr>
        <w:t>The below diagram shows how the roles and access work across ROVER, the portal and unit registry.</w:t>
      </w:r>
      <w:r w:rsidR="00A43B7A">
        <w:rPr>
          <w:rFonts w:cstheme="minorHAnsi"/>
        </w:rPr>
        <w:t xml:space="preserve"> </w:t>
      </w:r>
    </w:p>
    <w:p w14:paraId="129530B6" w14:textId="77777777" w:rsidR="00E24390" w:rsidRPr="00774FAB" w:rsidRDefault="00E24390" w:rsidP="00356D0B">
      <w:pPr>
        <w:spacing w:line="276" w:lineRule="auto"/>
        <w:rPr>
          <w:rFonts w:cstheme="minorHAnsi"/>
        </w:rPr>
      </w:pPr>
      <w:r w:rsidRPr="00774FAB">
        <w:rPr>
          <w:rFonts w:cstheme="minorHAnsi"/>
          <w:noProof/>
        </w:rPr>
        <w:drawing>
          <wp:inline distT="0" distB="0" distL="0" distR="0" wp14:anchorId="168FB9A9" wp14:editId="5948CB1E">
            <wp:extent cx="6263640" cy="3851031"/>
            <wp:effectExtent l="0" t="0" r="3810" b="0"/>
            <wp:docPr id="1870720337" name="Picture 1" descr="This is the diagram showing how the roles and access work.&#10;&#10;ROVER authority to act is assigned in ROVER and allows users to use ROVER. NVES Portal is also assigned in ROVER and allows users to use ROVER, access the  portal and open a registry account. &#10;&#10;The other permissions are assigned in the portal. These are as follows. &#10;&#10;Registry Viewer can use ROVER, access the portal and access the unit registry.&#10;&#10;Initiator can use ROVER, access the portal, access the unit registry and initiate a transaction.&#10;&#10;Authoriser can use ROVER, access the portal, access the unit registry and authorise a transaction.&#10;&#10;Registry Admin can use ROVER, access the portal, access the unit registry and manage unit registry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20337" name="Picture 1" descr="This is the diagram showing how the roles and access work.&#10;&#10;ROVER authority to act is assigned in ROVER and allows users to use ROVER. NVES Portal is also assigned in ROVER and allows users to use ROVER, access the  portal and open a registry account. &#10;&#10;The other permissions are assigned in the portal. These are as follows. &#10;&#10;Registry Viewer can use ROVER, access the portal and access the unit registry.&#10;&#10;Initiator can use ROVER, access the portal, access the unit registry and initiate a transaction.&#10;&#10;Authoriser can use ROVER, access the portal, access the unit registry and authorise a transaction.&#10;&#10;Registry Admin can use ROVER, access the portal, access the unit registry and manage unit registry access."/>
                    <pic:cNvPicPr/>
                  </pic:nvPicPr>
                  <pic:blipFill rotWithShape="1">
                    <a:blip r:embed="rId32"/>
                    <a:srcRect b="7269"/>
                    <a:stretch>
                      <a:fillRect/>
                    </a:stretch>
                  </pic:blipFill>
                  <pic:spPr bwMode="auto">
                    <a:xfrm>
                      <a:off x="0" y="0"/>
                      <a:ext cx="6263640" cy="3851031"/>
                    </a:xfrm>
                    <a:prstGeom prst="rect">
                      <a:avLst/>
                    </a:prstGeom>
                    <a:ln>
                      <a:noFill/>
                    </a:ln>
                    <a:extLst>
                      <a:ext uri="{53640926-AAD7-44D8-BBD7-CCE9431645EC}">
                        <a14:shadowObscured xmlns:a14="http://schemas.microsoft.com/office/drawing/2010/main"/>
                      </a:ext>
                    </a:extLst>
                  </pic:spPr>
                </pic:pic>
              </a:graphicData>
            </a:graphic>
          </wp:inline>
        </w:drawing>
      </w:r>
      <w:r w:rsidRPr="00774FAB">
        <w:rPr>
          <w:rFonts w:cstheme="minorHAnsi"/>
        </w:rPr>
        <w:t xml:space="preserve"> </w:t>
      </w:r>
    </w:p>
    <w:p w14:paraId="007A7450" w14:textId="77777777" w:rsidR="00E24390" w:rsidRPr="00774FAB" w:rsidRDefault="00E24390" w:rsidP="00356D0B">
      <w:pPr>
        <w:spacing w:line="276" w:lineRule="auto"/>
        <w:rPr>
          <w:rFonts w:cstheme="minorHAnsi"/>
        </w:rPr>
      </w:pPr>
      <w:r w:rsidRPr="00774FAB">
        <w:rPr>
          <w:rFonts w:cstheme="minorHAnsi"/>
        </w:rPr>
        <w:t>* New NVES roles will not change how existing ROVER or RAV permissions work.</w:t>
      </w:r>
    </w:p>
    <w:p w14:paraId="7AF8E41A" w14:textId="6EDDD602" w:rsidR="00E24390" w:rsidRPr="00774FAB" w:rsidRDefault="00663F21" w:rsidP="00F13B3B">
      <w:pPr>
        <w:pStyle w:val="Heading1"/>
        <w:spacing w:line="276" w:lineRule="auto"/>
      </w:pPr>
      <w:bookmarkStart w:id="98" w:name="_Toc209522317"/>
      <w:bookmarkStart w:id="99" w:name="_Toc209522412"/>
      <w:bookmarkStart w:id="100" w:name="_Toc227245804"/>
      <w:bookmarkStart w:id="101" w:name="_Toc237948517"/>
      <w:r>
        <w:lastRenderedPageBreak/>
        <w:t>A</w:t>
      </w:r>
      <w:r w:rsidR="00E24390" w:rsidRPr="00774FAB">
        <w:t>ccessing the portal</w:t>
      </w:r>
      <w:bookmarkEnd w:id="90"/>
      <w:bookmarkEnd w:id="91"/>
      <w:bookmarkEnd w:id="98"/>
      <w:bookmarkEnd w:id="99"/>
      <w:bookmarkEnd w:id="100"/>
      <w:bookmarkEnd w:id="101"/>
    </w:p>
    <w:p w14:paraId="3953A5B8" w14:textId="60C69444" w:rsidR="00E24390" w:rsidRPr="00774FAB" w:rsidRDefault="00E24390" w:rsidP="00356D0B">
      <w:pPr>
        <w:spacing w:line="276" w:lineRule="auto"/>
        <w:rPr>
          <w:rFonts w:cstheme="minorHAnsi"/>
        </w:rPr>
      </w:pPr>
      <w:r w:rsidRPr="00774FAB">
        <w:rPr>
          <w:rFonts w:cstheme="minorHAnsi"/>
        </w:rPr>
        <w:t>The following steps outline how you can access the portal and</w:t>
      </w:r>
      <w:r w:rsidR="00663F21">
        <w:rPr>
          <w:rFonts w:cstheme="minorHAnsi"/>
        </w:rPr>
        <w:t xml:space="preserve"> enable your </w:t>
      </w:r>
      <w:r w:rsidRPr="00774FAB">
        <w:rPr>
          <w:rFonts w:cstheme="minorHAnsi"/>
        </w:rPr>
        <w:t>NVES management permission for you and</w:t>
      </w:r>
      <w:r w:rsidR="00663F21">
        <w:rPr>
          <w:rFonts w:cstheme="minorHAnsi"/>
        </w:rPr>
        <w:t xml:space="preserve"> your entity’s</w:t>
      </w:r>
      <w:r w:rsidRPr="00774FAB">
        <w:rPr>
          <w:rFonts w:cstheme="minorHAnsi"/>
        </w:rPr>
        <w:t xml:space="preserve"> authorised user(s).</w:t>
      </w:r>
    </w:p>
    <w:tbl>
      <w:tblPr>
        <w:tblStyle w:val="IconBoxTable"/>
        <w:tblW w:w="0" w:type="auto"/>
        <w:tblLook w:val="04A0" w:firstRow="1" w:lastRow="0" w:firstColumn="1" w:lastColumn="0" w:noHBand="0" w:noVBand="1"/>
      </w:tblPr>
      <w:tblGrid>
        <w:gridCol w:w="9854"/>
      </w:tblGrid>
      <w:tr w:rsidR="00E24390" w:rsidRPr="00774FAB" w14:paraId="3F957C99" w14:textId="77777777" w:rsidTr="00FB51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4" w:type="dxa"/>
          </w:tcPr>
          <w:p w14:paraId="59094973" w14:textId="77777777" w:rsidR="00E24390" w:rsidRPr="00774FAB" w:rsidRDefault="00E24390" w:rsidP="00356D0B">
            <w:pPr>
              <w:pStyle w:val="Heading3"/>
              <w:spacing w:line="276" w:lineRule="auto"/>
            </w:pPr>
            <w:bookmarkStart w:id="102" w:name="_Toc209522318"/>
            <w:bookmarkStart w:id="103" w:name="_Toc237948518"/>
            <w:r w:rsidRPr="00774FAB">
              <w:t>Before you begin</w:t>
            </w:r>
            <w:bookmarkEnd w:id="102"/>
            <w:bookmarkEnd w:id="103"/>
          </w:p>
          <w:p w14:paraId="5453B72A" w14:textId="77777777" w:rsidR="00E24390" w:rsidRPr="00774FAB" w:rsidRDefault="00E24390" w:rsidP="00356D0B">
            <w:pPr>
              <w:spacing w:line="276" w:lineRule="auto"/>
              <w:rPr>
                <w:b/>
              </w:rPr>
            </w:pPr>
            <w:r w:rsidRPr="00774FAB">
              <w:rPr>
                <w:b/>
              </w:rPr>
              <w:t xml:space="preserve">Do you have an active ROVER account? </w:t>
            </w:r>
          </w:p>
          <w:p w14:paraId="2AA69FCC" w14:textId="77777777" w:rsidR="00E24390" w:rsidRPr="00774FAB" w:rsidRDefault="00E24390" w:rsidP="00356D0B">
            <w:pPr>
              <w:spacing w:line="276" w:lineRule="auto"/>
              <w:rPr>
                <w:rFonts w:cstheme="minorHAnsi"/>
              </w:rPr>
            </w:pPr>
            <w:r w:rsidRPr="00774FAB">
              <w:rPr>
                <w:rFonts w:cstheme="minorHAnsi"/>
              </w:rPr>
              <w:t xml:space="preserve">To access the portal, you must have an active ROVER account. If you don’t, follow the steps outlined on the ROVER website: </w:t>
            </w:r>
            <w:hyperlink r:id="rId33" w:history="1">
              <w:r w:rsidRPr="00774FAB">
                <w:rPr>
                  <w:rStyle w:val="Hyperlink"/>
                  <w:rFonts w:cstheme="minorHAnsi"/>
                </w:rPr>
                <w:t>Welcome to ROVER</w:t>
              </w:r>
            </w:hyperlink>
            <w:r w:rsidRPr="00774FAB">
              <w:rPr>
                <w:rFonts w:cstheme="minorHAnsi"/>
              </w:rPr>
              <w:t>.</w:t>
            </w:r>
          </w:p>
          <w:p w14:paraId="554D3145" w14:textId="18BF25CE" w:rsidR="00E24390" w:rsidRPr="00774FAB" w:rsidRDefault="00E24390" w:rsidP="00356D0B">
            <w:pPr>
              <w:spacing w:line="276" w:lineRule="auto"/>
              <w:rPr>
                <w:b/>
              </w:rPr>
            </w:pPr>
            <w:r w:rsidRPr="00774FAB">
              <w:rPr>
                <w:b/>
              </w:rPr>
              <w:t>Do you know who your ROVER account admin</w:t>
            </w:r>
            <w:r w:rsidR="00DE5E97" w:rsidRPr="00774FAB">
              <w:rPr>
                <w:b/>
              </w:rPr>
              <w:t>istrator</w:t>
            </w:r>
            <w:r w:rsidRPr="00774FAB">
              <w:rPr>
                <w:b/>
              </w:rPr>
              <w:t xml:space="preserve"> is? </w:t>
            </w:r>
          </w:p>
          <w:p w14:paraId="0D680DF2" w14:textId="3D32D151" w:rsidR="00E24390" w:rsidRPr="00774FAB" w:rsidRDefault="00E24390" w:rsidP="00356D0B">
            <w:pPr>
              <w:spacing w:line="276" w:lineRule="auto"/>
              <w:rPr>
                <w:rFonts w:cstheme="minorHAnsi"/>
              </w:rPr>
            </w:pPr>
            <w:r w:rsidRPr="00774FAB">
              <w:rPr>
                <w:rFonts w:cstheme="minorHAnsi"/>
              </w:rPr>
              <w:t>Your ROVER account admin</w:t>
            </w:r>
            <w:r w:rsidR="00DE5E97" w:rsidRPr="00774FAB">
              <w:rPr>
                <w:rFonts w:cstheme="minorHAnsi"/>
              </w:rPr>
              <w:t>istrator</w:t>
            </w:r>
            <w:r w:rsidRPr="00774FAB">
              <w:rPr>
                <w:rFonts w:cstheme="minorHAnsi"/>
              </w:rPr>
              <w:t xml:space="preserve"> will need to grant you authority to act to enable your access to the portal. To check who your ROVER account admin is you can either ask relevant </w:t>
            </w:r>
            <w:r w:rsidR="00663F21">
              <w:rPr>
                <w:rFonts w:cstheme="minorHAnsi"/>
              </w:rPr>
              <w:t xml:space="preserve">users in </w:t>
            </w:r>
            <w:r w:rsidRPr="00774FAB">
              <w:rPr>
                <w:rFonts w:cstheme="minorHAnsi"/>
              </w:rPr>
              <w:t xml:space="preserve">your company or </w:t>
            </w:r>
            <w:hyperlink r:id="rId34" w:history="1">
              <w:r w:rsidRPr="00774FAB">
                <w:rPr>
                  <w:rStyle w:val="Hyperlink"/>
                  <w:rFonts w:cstheme="minorHAnsi"/>
                </w:rPr>
                <w:t>contact the ROVER support team</w:t>
              </w:r>
            </w:hyperlink>
            <w:r w:rsidRPr="00774FAB">
              <w:rPr>
                <w:rFonts w:cstheme="minorHAnsi"/>
              </w:rPr>
              <w:t>.</w:t>
            </w:r>
          </w:p>
          <w:p w14:paraId="6BEBA346" w14:textId="153CC8FA" w:rsidR="00E24390" w:rsidRPr="00774FAB" w:rsidRDefault="00E24390" w:rsidP="00356D0B">
            <w:pPr>
              <w:spacing w:line="276" w:lineRule="auto"/>
              <w:rPr>
                <w:rFonts w:cstheme="minorHAnsi"/>
                <w:b/>
              </w:rPr>
            </w:pPr>
            <w:r w:rsidRPr="00774FAB">
              <w:rPr>
                <w:rFonts w:cstheme="minorHAnsi"/>
                <w:b/>
              </w:rPr>
              <w:t xml:space="preserve">Have you entered an NVES covered vehicle </w:t>
            </w:r>
            <w:r w:rsidR="00DE5E97" w:rsidRPr="00774FAB">
              <w:rPr>
                <w:rFonts w:cstheme="minorHAnsi"/>
                <w:b/>
              </w:rPr>
              <w:t>since</w:t>
            </w:r>
            <w:r w:rsidRPr="00774FAB">
              <w:rPr>
                <w:rFonts w:cstheme="minorHAnsi"/>
                <w:b/>
              </w:rPr>
              <w:t xml:space="preserve"> 1 July 2025?</w:t>
            </w:r>
          </w:p>
          <w:p w14:paraId="49E3B4A2" w14:textId="77777777" w:rsidR="00E24390" w:rsidRPr="00774FAB" w:rsidRDefault="00E24390" w:rsidP="00356D0B">
            <w:pPr>
              <w:spacing w:line="276" w:lineRule="auto"/>
              <w:rPr>
                <w:rFonts w:cstheme="minorHAnsi"/>
              </w:rPr>
            </w:pPr>
            <w:r w:rsidRPr="00774FAB">
              <w:rPr>
                <w:rFonts w:cstheme="minorHAnsi"/>
              </w:rPr>
              <w:t>You can only access the portal if you have a ROVER authority to act and you have entered NVES covered vehicles on the RAV since 1 July 2025.</w:t>
            </w:r>
          </w:p>
        </w:tc>
      </w:tr>
    </w:tbl>
    <w:p w14:paraId="64D9D9F0" w14:textId="77777777" w:rsidR="00E24390" w:rsidRPr="00774FAB" w:rsidRDefault="00E24390" w:rsidP="00356D0B">
      <w:pPr>
        <w:pStyle w:val="Bulletedtext"/>
        <w:spacing w:line="276" w:lineRule="auto"/>
        <w:ind w:left="360"/>
        <w:rPr>
          <w:rFonts w:cstheme="minorHAnsi"/>
        </w:rPr>
      </w:pPr>
    </w:p>
    <w:p w14:paraId="148ABCA8" w14:textId="6194D762" w:rsidR="00E24390" w:rsidRPr="00774FAB" w:rsidRDefault="00E24390" w:rsidP="00F13B3B">
      <w:pPr>
        <w:pStyle w:val="ListNumbered1"/>
        <w:spacing w:line="276" w:lineRule="auto"/>
        <w:rPr>
          <w:rFonts w:cstheme="minorHAnsi"/>
        </w:rPr>
      </w:pPr>
      <w:r w:rsidRPr="00774FAB">
        <w:t xml:space="preserve">Login to your ROVER account using your </w:t>
      </w:r>
      <w:r w:rsidRPr="00774FAB">
        <w:rPr>
          <w:rFonts w:cstheme="minorHAnsi"/>
        </w:rPr>
        <w:t xml:space="preserve">credentials. If you don’t know your credentials, </w:t>
      </w:r>
      <w:hyperlink r:id="rId35" w:history="1">
        <w:r w:rsidRPr="00774FAB">
          <w:rPr>
            <w:rStyle w:val="Hyperlink"/>
            <w:rFonts w:cstheme="minorHAnsi"/>
          </w:rPr>
          <w:t>contact the ROVER support team</w:t>
        </w:r>
      </w:hyperlink>
      <w:r w:rsidR="00F55DF1">
        <w:rPr>
          <w:rFonts w:cstheme="minorHAnsi"/>
        </w:rPr>
        <w:t xml:space="preserve"> to retrieve them.</w:t>
      </w:r>
    </w:p>
    <w:p w14:paraId="29744529" w14:textId="2F8F33B6" w:rsidR="00E24390" w:rsidRPr="00774FAB" w:rsidRDefault="00E24390" w:rsidP="00F13B3B">
      <w:pPr>
        <w:pStyle w:val="ListNumbered1"/>
        <w:spacing w:line="276" w:lineRule="auto"/>
      </w:pPr>
      <w:r w:rsidRPr="00774FAB">
        <w:t>In ROVER, click on the icon for ‘Authority to act’ from the row of icons in the top banner.</w:t>
      </w:r>
      <w:r w:rsidR="00F55DF1">
        <w:t xml:space="preserve"> </w:t>
      </w:r>
      <w:r w:rsidR="00767794" w:rsidRPr="00767794">
        <w:rPr>
          <w:lang w:val="en-AU"/>
        </w:rPr>
        <w:t>The below screenshot outlines this</w:t>
      </w:r>
      <w:r w:rsidR="00767794">
        <w:rPr>
          <w:lang w:val="en-AU"/>
        </w:rPr>
        <w:t xml:space="preserve">. </w:t>
      </w:r>
    </w:p>
    <w:p w14:paraId="6C8DFE59" w14:textId="77777777" w:rsidR="00E24390" w:rsidRPr="00774FAB" w:rsidRDefault="00E24390" w:rsidP="00356D0B">
      <w:pPr>
        <w:pStyle w:val="Bulletedtext"/>
        <w:spacing w:line="276" w:lineRule="auto"/>
        <w:rPr>
          <w:rFonts w:cstheme="minorHAnsi"/>
        </w:rPr>
      </w:pPr>
      <w:r w:rsidRPr="00774FAB">
        <w:rPr>
          <w:rFonts w:asciiTheme="minorHAnsi" w:hAnsiTheme="minorHAnsi" w:cstheme="minorHAnsi"/>
          <w:noProof/>
        </w:rPr>
        <w:drawing>
          <wp:inline distT="0" distB="0" distL="0" distR="0" wp14:anchorId="76AE876A" wp14:editId="208DD85C">
            <wp:extent cx="6263640" cy="1585595"/>
            <wp:effectExtent l="0" t="0" r="3810" b="0"/>
            <wp:docPr id="39" name="Picture 39" descr="Screenshot indicates the location of the Authority to act icon on the ROVER website to begin the process of assigning NVES authority to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creenshot indicates the location of the Authority to act icon on the ROVER website to begin the process of assigning NVES authority to act."/>
                    <pic:cNvPicPr/>
                  </pic:nvPicPr>
                  <pic:blipFill>
                    <a:blip r:embed="rId36"/>
                    <a:stretch>
                      <a:fillRect/>
                    </a:stretch>
                  </pic:blipFill>
                  <pic:spPr>
                    <a:xfrm>
                      <a:off x="0" y="0"/>
                      <a:ext cx="6263640" cy="1585595"/>
                    </a:xfrm>
                    <a:prstGeom prst="rect">
                      <a:avLst/>
                    </a:prstGeom>
                    <a:ln w="19050">
                      <a:noFill/>
                    </a:ln>
                  </pic:spPr>
                </pic:pic>
              </a:graphicData>
            </a:graphic>
          </wp:inline>
        </w:drawing>
      </w:r>
    </w:p>
    <w:p w14:paraId="1E638EFA" w14:textId="77777777" w:rsidR="00E24390" w:rsidRPr="00774FAB" w:rsidRDefault="00E24390" w:rsidP="00356D0B">
      <w:pPr>
        <w:pStyle w:val="Bulletedtext"/>
        <w:spacing w:line="276" w:lineRule="auto"/>
        <w:ind w:left="360"/>
        <w:rPr>
          <w:rFonts w:cstheme="minorHAnsi"/>
        </w:rPr>
      </w:pPr>
    </w:p>
    <w:p w14:paraId="088F65F7" w14:textId="77777777" w:rsidR="00F55DF1" w:rsidRDefault="00E24390" w:rsidP="00F13B3B">
      <w:pPr>
        <w:pStyle w:val="ListNumbered1"/>
        <w:spacing w:line="276" w:lineRule="auto"/>
      </w:pPr>
      <w:r w:rsidRPr="00774FAB">
        <w:t xml:space="preserve">Your ROVER account admin will need to assign an NVES authority to act in ROVER by clicking on ‘Update Authority to Act’ for your entity. </w:t>
      </w:r>
    </w:p>
    <w:p w14:paraId="6C70BCFF" w14:textId="27231954" w:rsidR="00E24390" w:rsidRPr="00774FAB" w:rsidRDefault="00E24390" w:rsidP="00F13B3B">
      <w:pPr>
        <w:pStyle w:val="Bullet2"/>
        <w:spacing w:line="276" w:lineRule="auto"/>
      </w:pPr>
      <w:r w:rsidRPr="00774FAB">
        <w:t xml:space="preserve">The process for granting or requesting an NVES authority to act is the same as any ROVER authority to act function. </w:t>
      </w:r>
    </w:p>
    <w:p w14:paraId="3C0F7AF9" w14:textId="6421AEB7" w:rsidR="00E24390" w:rsidRPr="00774FAB" w:rsidRDefault="00E24390" w:rsidP="00F13B3B">
      <w:pPr>
        <w:pStyle w:val="ListNumbered1"/>
        <w:spacing w:line="276" w:lineRule="auto"/>
      </w:pPr>
      <w:r w:rsidRPr="00774FAB">
        <w:t xml:space="preserve">Your ROVER account admin can add the ‘NVES management’ permission from the authority to act function list into as many of your users’ profiles as required. There is no limit to how many users can be assigned access to the portal. </w:t>
      </w:r>
      <w:r w:rsidR="00A17B9B">
        <w:t>S</w:t>
      </w:r>
      <w:r w:rsidR="00F55DF1">
        <w:t>ee screenshot below.</w:t>
      </w:r>
    </w:p>
    <w:p w14:paraId="0E27B04B" w14:textId="011A1813" w:rsidR="00E24390" w:rsidRPr="00774FAB" w:rsidRDefault="00AE5ECE" w:rsidP="00F13B3B">
      <w:pPr>
        <w:pStyle w:val="Bulletedtext"/>
        <w:spacing w:line="276" w:lineRule="auto"/>
        <w:ind w:left="360" w:hanging="360"/>
        <w:rPr>
          <w:rFonts w:cstheme="minorHAnsi"/>
        </w:rPr>
      </w:pPr>
      <w:r w:rsidRPr="00774FAB">
        <w:rPr>
          <w:rFonts w:cstheme="minorHAnsi"/>
          <w:noProof/>
        </w:rPr>
        <w:lastRenderedPageBreak/>
        <mc:AlternateContent>
          <mc:Choice Requires="wpi">
            <w:drawing>
              <wp:anchor distT="0" distB="0" distL="114300" distR="114300" simplePos="0" relativeHeight="251654163" behindDoc="0" locked="0" layoutInCell="1" allowOverlap="1" wp14:anchorId="4C74E437" wp14:editId="535308AF">
                <wp:simplePos x="0" y="0"/>
                <wp:positionH relativeFrom="column">
                  <wp:posOffset>-1480435</wp:posOffset>
                </wp:positionH>
                <wp:positionV relativeFrom="paragraph">
                  <wp:posOffset>1491535</wp:posOffset>
                </wp:positionV>
                <wp:extent cx="360" cy="360"/>
                <wp:effectExtent l="57150" t="57150" r="57150" b="57150"/>
                <wp:wrapNone/>
                <wp:docPr id="1725041200" name="Ink 10"/>
                <wp:cNvGraphicFramePr/>
                <a:graphic xmlns:a="http://schemas.openxmlformats.org/drawingml/2006/main">
                  <a:graphicData uri="http://schemas.microsoft.com/office/word/2010/wordprocessingInk">
                    <w14:contentPart bwMode="auto" r:id="rId37">
                      <w14:nvContentPartPr>
                        <w14:cNvContentPartPr/>
                      </w14:nvContentPartPr>
                      <w14:xfrm>
                        <a:off x="0" y="0"/>
                        <a:ext cx="360" cy="360"/>
                      </w14:xfrm>
                    </w14:contentPart>
                  </a:graphicData>
                </a:graphic>
              </wp:anchor>
            </w:drawing>
          </mc:Choice>
          <mc:Fallback>
            <w:pict>
              <v:shapetype w14:anchorId="37A9767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117.95pt;margin-top:116.05pt;width:2.9pt;height:2.9pt;z-index:25165416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">
                <v:imagedata r:id="rId38" o:title=""/>
              </v:shape>
            </w:pict>
          </mc:Fallback>
        </mc:AlternateContent>
      </w:r>
      <w:r w:rsidRPr="00774FAB">
        <w:rPr>
          <w:rFonts w:cstheme="minorHAnsi"/>
          <w:noProof/>
        </w:rPr>
        <mc:AlternateContent>
          <mc:Choice Requires="wpi">
            <w:drawing>
              <wp:anchor distT="0" distB="0" distL="114300" distR="114300" simplePos="0" relativeHeight="251654164" behindDoc="0" locked="0" layoutInCell="1" allowOverlap="1" wp14:anchorId="450CF11D" wp14:editId="3380F904">
                <wp:simplePos x="0" y="0"/>
                <wp:positionH relativeFrom="column">
                  <wp:posOffset>5972810</wp:posOffset>
                </wp:positionH>
                <wp:positionV relativeFrom="paragraph">
                  <wp:posOffset>351155</wp:posOffset>
                </wp:positionV>
                <wp:extent cx="211455" cy="27940"/>
                <wp:effectExtent l="0" t="76200" r="55245" b="86360"/>
                <wp:wrapNone/>
                <wp:docPr id="1333728014" name="Ink 9"/>
                <wp:cNvGraphicFramePr/>
                <a:graphic xmlns:a="http://schemas.openxmlformats.org/drawingml/2006/main">
                  <a:graphicData uri="http://schemas.microsoft.com/office/word/2010/wordprocessingInk">
                    <w14:contentPart bwMode="auto" r:id="rId39">
                      <w14:nvContentPartPr>
                        <w14:cNvContentPartPr/>
                      </w14:nvContentPartPr>
                      <w14:xfrm rot="-20765787">
                        <a:off x="0" y="0"/>
                        <a:ext cx="211455" cy="27940"/>
                      </w14:xfrm>
                    </w14:contentPart>
                  </a:graphicData>
                </a:graphic>
              </wp:anchor>
            </w:drawing>
          </mc:Choice>
          <mc:Fallback>
            <w:pict>
              <v:shape w14:anchorId="2A8E63A9" id="Ink 9" o:spid="_x0000_s1026" type="#_x0000_t75" style="position:absolute;margin-left:468.9pt;margin-top:26.25pt;width:19.45pt;height:5pt;rotation:911183fd;z-index:2516541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">
                <v:imagedata r:id="rId40" o:title=""/>
              </v:shape>
            </w:pict>
          </mc:Fallback>
        </mc:AlternateContent>
      </w:r>
      <w:r w:rsidRPr="00774FAB">
        <w:rPr>
          <w:rFonts w:cstheme="minorHAnsi"/>
          <w:noProof/>
        </w:rPr>
        <mc:AlternateContent>
          <mc:Choice Requires="wpi">
            <w:drawing>
              <wp:anchor distT="0" distB="0" distL="114300" distR="114300" simplePos="0" relativeHeight="251654165" behindDoc="0" locked="0" layoutInCell="1" allowOverlap="1" wp14:anchorId="256D32F4" wp14:editId="75DDE751">
                <wp:simplePos x="0" y="0"/>
                <wp:positionH relativeFrom="column">
                  <wp:posOffset>5995035</wp:posOffset>
                </wp:positionH>
                <wp:positionV relativeFrom="paragraph">
                  <wp:posOffset>328295</wp:posOffset>
                </wp:positionV>
                <wp:extent cx="167640" cy="66040"/>
                <wp:effectExtent l="57150" t="57150" r="60960" b="67310"/>
                <wp:wrapNone/>
                <wp:docPr id="490760582" name="Ink 7"/>
                <wp:cNvGraphicFramePr/>
                <a:graphic xmlns:a="http://schemas.openxmlformats.org/drawingml/2006/main">
                  <a:graphicData uri="http://schemas.microsoft.com/office/word/2010/wordprocessingInk">
                    <w14:contentPart bwMode="auto" r:id="rId41">
                      <w14:nvContentPartPr>
                        <w14:cNvContentPartPr/>
                      </w14:nvContentPartPr>
                      <w14:xfrm rot="1">
                        <a:off x="0" y="0"/>
                        <a:ext cx="167640" cy="66040"/>
                      </w14:xfrm>
                    </w14:contentPart>
                  </a:graphicData>
                </a:graphic>
                <wp14:sizeRelH relativeFrom="margin">
                  <wp14:pctWidth>0</wp14:pctWidth>
                </wp14:sizeRelH>
                <wp14:sizeRelV relativeFrom="margin">
                  <wp14:pctHeight>0</wp14:pctHeight>
                </wp14:sizeRelV>
              </wp:anchor>
            </w:drawing>
          </mc:Choice>
          <mc:Fallback>
            <w:pict>
              <v:shape w14:anchorId="09576E7E" id="Ink 7" o:spid="_x0000_s1026" type="#_x0000_t75" style="position:absolute;margin-left:470.65pt;margin-top:24.5pt;width:15.95pt;height:7.9pt;rotation:1fd;z-index:251654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">
                <v:imagedata r:id="rId42" o:title=""/>
              </v:shape>
            </w:pict>
          </mc:Fallback>
        </mc:AlternateContent>
      </w:r>
      <w:r w:rsidRPr="00774FAB">
        <w:rPr>
          <w:rFonts w:cstheme="minorHAnsi"/>
          <w:noProof/>
        </w:rPr>
        <mc:AlternateContent>
          <mc:Choice Requires="wpi">
            <w:drawing>
              <wp:anchor distT="0" distB="0" distL="114300" distR="114300" simplePos="0" relativeHeight="251654166" behindDoc="0" locked="0" layoutInCell="1" allowOverlap="1" wp14:anchorId="291CC13D" wp14:editId="5CFFF899">
                <wp:simplePos x="0" y="0"/>
                <wp:positionH relativeFrom="column">
                  <wp:posOffset>6114395</wp:posOffset>
                </wp:positionH>
                <wp:positionV relativeFrom="paragraph">
                  <wp:posOffset>335310</wp:posOffset>
                </wp:positionV>
                <wp:extent cx="23760" cy="360"/>
                <wp:effectExtent l="57150" t="57150" r="52705" b="57150"/>
                <wp:wrapNone/>
                <wp:docPr id="1992296743" name="Ink 5"/>
                <wp:cNvGraphicFramePr/>
                <a:graphic xmlns:a="http://schemas.openxmlformats.org/drawingml/2006/main">
                  <a:graphicData uri="http://schemas.microsoft.com/office/word/2010/wordprocessingInk">
                    <w14:contentPart bwMode="auto" r:id="rId43">
                      <w14:nvContentPartPr>
                        <w14:cNvContentPartPr/>
                      </w14:nvContentPartPr>
                      <w14:xfrm>
                        <a:off x="0" y="0"/>
                        <a:ext cx="23760" cy="360"/>
                      </w14:xfrm>
                    </w14:contentPart>
                  </a:graphicData>
                </a:graphic>
                <wp14:sizeRelH relativeFrom="margin">
                  <wp14:pctWidth>0</wp14:pctWidth>
                </wp14:sizeRelH>
                <wp14:sizeRelV relativeFrom="margin">
                  <wp14:pctHeight>0</wp14:pctHeight>
                </wp14:sizeRelV>
              </wp:anchor>
            </w:drawing>
          </mc:Choice>
          <mc:Fallback>
            <w:pict>
              <v:shape w14:anchorId="7FAEFBA0" id="Ink 5" o:spid="_x0000_s1026" type="#_x0000_t75" style="position:absolute;margin-left:480.05pt;margin-top:25pt;width:4.7pt;height:2.9pt;z-index:2516541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">
                <v:imagedata r:id="rId44" o:title=""/>
              </v:shape>
            </w:pict>
          </mc:Fallback>
        </mc:AlternateContent>
      </w:r>
      <w:r w:rsidR="00E24390" w:rsidRPr="00774FAB">
        <w:rPr>
          <w:rFonts w:cstheme="minorHAnsi"/>
          <w:noProof/>
        </w:rPr>
        <w:drawing>
          <wp:inline distT="0" distB="0" distL="0" distR="0" wp14:anchorId="7CB1F5CB" wp14:editId="62144427">
            <wp:extent cx="6213600" cy="4201200"/>
            <wp:effectExtent l="0" t="0" r="0" b="8890"/>
            <wp:docPr id="40" name="Picture 40" descr="Three grouped screenshots highlighting the 'my current authorities' section that appear after selecting the 'authority to act icon' which is followed by a box indicating the downwards arrow on the far right of the authorities listed information which contains the 'update authority to act' link to then add NVES Manag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923" t="819" r="919" b="1943"/>
                    <a:stretch/>
                  </pic:blipFill>
                  <pic:spPr bwMode="auto">
                    <a:xfrm>
                      <a:off x="0" y="0"/>
                      <a:ext cx="6213600" cy="4201200"/>
                    </a:xfrm>
                    <a:prstGeom prst="rect">
                      <a:avLst/>
                    </a:prstGeom>
                    <a:ln w="19050"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3A2EBE3" w14:textId="77777777" w:rsidR="00E24390" w:rsidRPr="00774FAB" w:rsidDel="00420EB2" w:rsidRDefault="00E24390" w:rsidP="00356D0B">
      <w:pPr>
        <w:pStyle w:val="Bulletedtext"/>
        <w:spacing w:line="276" w:lineRule="auto"/>
        <w:rPr>
          <w:rFonts w:cstheme="minorHAnsi"/>
          <w:i/>
        </w:rPr>
      </w:pPr>
    </w:p>
    <w:p w14:paraId="6AB82BF4" w14:textId="01D898D1" w:rsidR="00F55DF1" w:rsidRPr="00F13B3B" w:rsidRDefault="00E24390" w:rsidP="00F13B3B">
      <w:pPr>
        <w:pStyle w:val="ListNumbered1"/>
        <w:spacing w:line="276" w:lineRule="auto"/>
      </w:pPr>
      <w:r w:rsidRPr="00774FAB">
        <w:rPr>
          <w:rFonts w:cstheme="minorHAnsi"/>
        </w:rPr>
        <w:t>Once your NVES management permission has been assigned, you will see the NVES icon appear on the far right of the ROVER banner, and you will become an authorised user in the portal.</w:t>
      </w:r>
      <w:r w:rsidRPr="00774FAB">
        <w:t xml:space="preserve"> If the NVES icon doesn’t appear, </w:t>
      </w:r>
      <w:hyperlink r:id="rId46" w:history="1">
        <w:r w:rsidRPr="00774FAB">
          <w:rPr>
            <w:rStyle w:val="Hyperlink"/>
          </w:rPr>
          <w:t>contact the ROVER support team</w:t>
        </w:r>
      </w:hyperlink>
      <w:r w:rsidRPr="00774FAB">
        <w:t>.</w:t>
      </w:r>
      <w:r w:rsidR="00F55DF1" w:rsidRPr="00F55DF1">
        <w:rPr>
          <w:rFonts w:cstheme="minorHAnsi"/>
          <w:noProof/>
        </w:rPr>
        <w:t xml:space="preserve"> </w:t>
      </w:r>
      <w:r w:rsidR="00A43B7A">
        <w:t>S</w:t>
      </w:r>
      <w:r w:rsidR="00F55DF1">
        <w:t>ee screenshot below.</w:t>
      </w:r>
    </w:p>
    <w:p w14:paraId="3C40379C" w14:textId="47C8502A" w:rsidR="00E24390" w:rsidRPr="00774FAB" w:rsidRDefault="00F55DF1" w:rsidP="00F13B3B">
      <w:pPr>
        <w:pStyle w:val="ListNumbered1"/>
        <w:numPr>
          <w:ilvl w:val="0"/>
          <w:numId w:val="0"/>
        </w:numPr>
        <w:spacing w:line="276" w:lineRule="auto"/>
        <w:ind w:left="284"/>
      </w:pPr>
      <w:r w:rsidRPr="00774FAB">
        <w:rPr>
          <w:rFonts w:cstheme="minorHAnsi"/>
          <w:noProof/>
        </w:rPr>
        <w:drawing>
          <wp:inline distT="0" distB="0" distL="0" distR="0" wp14:anchorId="24999146" wp14:editId="169BBE39">
            <wp:extent cx="6263640" cy="1778635"/>
            <wp:effectExtent l="0" t="0" r="3810" b="0"/>
            <wp:docPr id="1914543431" name="Picture 18" descr="Screenshot shows the position of the NVES icon at the end of the row of 11 icons.">
              <a:extLst xmlns:a="http://schemas.openxmlformats.org/drawingml/2006/main">
                <a:ext uri="{FF2B5EF4-FFF2-40B4-BE49-F238E27FC236}">
                  <a16:creationId xmlns:a16="http://schemas.microsoft.com/office/drawing/2014/main" id="{C264960F-A180-4411-94CB-EC7A8C6732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Screenshot shows the position of the NVES icon at the end of the row of 11 icons.">
                      <a:extLst>
                        <a:ext uri="{FF2B5EF4-FFF2-40B4-BE49-F238E27FC236}">
                          <a16:creationId xmlns:a16="http://schemas.microsoft.com/office/drawing/2014/main" id="{C264960F-A180-4411-94CB-EC7A8C67322E}"/>
                        </a:ext>
                      </a:extLst>
                    </pic:cNvPr>
                    <pic:cNvPicPr>
                      <a:picLocks noChangeAspect="1"/>
                    </pic:cNvPicPr>
                  </pic:nvPicPr>
                  <pic:blipFill rotWithShape="1">
                    <a:blip r:embed="rId47"/>
                    <a:srcRect l="1726" b="56332"/>
                    <a:stretch/>
                  </pic:blipFill>
                  <pic:spPr>
                    <a:xfrm>
                      <a:off x="0" y="0"/>
                      <a:ext cx="6263640" cy="1778635"/>
                    </a:xfrm>
                    <a:prstGeom prst="rect">
                      <a:avLst/>
                    </a:prstGeom>
                    <a:ln w="19050">
                      <a:noFill/>
                    </a:ln>
                  </pic:spPr>
                </pic:pic>
              </a:graphicData>
            </a:graphic>
          </wp:inline>
        </w:drawing>
      </w:r>
    </w:p>
    <w:p w14:paraId="06A234D7" w14:textId="611A304C" w:rsidR="00E24390" w:rsidRPr="00774FAB" w:rsidRDefault="00E24390" w:rsidP="00F13B3B">
      <w:pPr>
        <w:pStyle w:val="ListNumbered1"/>
        <w:spacing w:line="276" w:lineRule="auto"/>
      </w:pPr>
      <w:r w:rsidRPr="00774FAB">
        <w:t>Click on the NVES icon to g</w:t>
      </w:r>
      <w:r w:rsidR="007F1962">
        <w:t>ain access</w:t>
      </w:r>
      <w:r w:rsidRPr="00774FAB">
        <w:t xml:space="preserve"> to </w:t>
      </w:r>
      <w:r w:rsidRPr="00774FAB">
        <w:rPr>
          <w:rFonts w:cstheme="minorHAnsi"/>
        </w:rPr>
        <w:t xml:space="preserve">the portal. </w:t>
      </w:r>
    </w:p>
    <w:p w14:paraId="17D1D56E" w14:textId="44BBB192" w:rsidR="00E24390" w:rsidRPr="00774FAB" w:rsidRDefault="00AB6976" w:rsidP="00F13B3B">
      <w:pPr>
        <w:pStyle w:val="Heading2"/>
        <w:spacing w:line="276" w:lineRule="auto"/>
      </w:pPr>
      <w:bookmarkStart w:id="104" w:name="_Toc209522319"/>
      <w:bookmarkStart w:id="105" w:name="_Toc227245805"/>
      <w:bookmarkStart w:id="106" w:name="_Toc237948519"/>
      <w:r>
        <w:lastRenderedPageBreak/>
        <w:t xml:space="preserve">Troubleshooting for </w:t>
      </w:r>
      <w:r w:rsidR="007F1962">
        <w:t>‘</w:t>
      </w:r>
      <w:r>
        <w:t>a</w:t>
      </w:r>
      <w:r w:rsidR="00E24390" w:rsidRPr="00774FAB">
        <w:t>ccess denied</w:t>
      </w:r>
      <w:r w:rsidR="007F1962">
        <w:t xml:space="preserve">’ </w:t>
      </w:r>
      <w:r w:rsidR="00E24390" w:rsidRPr="00774FAB">
        <w:t>error messages</w:t>
      </w:r>
      <w:bookmarkEnd w:id="104"/>
      <w:bookmarkEnd w:id="105"/>
      <w:bookmarkEnd w:id="106"/>
    </w:p>
    <w:p w14:paraId="67F58EB6" w14:textId="44A4A6B1" w:rsidR="00E24390" w:rsidRPr="00774FAB" w:rsidRDefault="00E24390" w:rsidP="00356D0B">
      <w:pPr>
        <w:keepNext/>
        <w:spacing w:line="276" w:lineRule="auto"/>
      </w:pPr>
      <w:r w:rsidRPr="00774FAB">
        <w:t xml:space="preserve">If an </w:t>
      </w:r>
      <w:r w:rsidRPr="00774FAB">
        <w:rPr>
          <w:rFonts w:cstheme="minorHAnsi"/>
        </w:rPr>
        <w:t>‘</w:t>
      </w:r>
      <w:r w:rsidR="007F1962">
        <w:rPr>
          <w:rFonts w:cstheme="minorHAnsi"/>
        </w:rPr>
        <w:t>A</w:t>
      </w:r>
      <w:r w:rsidRPr="00774FAB">
        <w:rPr>
          <w:rFonts w:cstheme="minorHAnsi"/>
        </w:rPr>
        <w:t>ccess denied to the NVES Portal’</w:t>
      </w:r>
      <w:r w:rsidR="003C6FF8">
        <w:rPr>
          <w:rFonts w:cstheme="minorHAnsi"/>
        </w:rPr>
        <w:t xml:space="preserve"> </w:t>
      </w:r>
      <w:r w:rsidRPr="00774FAB">
        <w:t xml:space="preserve">error message </w:t>
      </w:r>
      <w:r w:rsidRPr="00774FAB">
        <w:rPr>
          <w:rFonts w:cstheme="minorHAnsi"/>
        </w:rPr>
        <w:t>appears, there are 3 potential causes:</w:t>
      </w:r>
    </w:p>
    <w:p w14:paraId="5270CD55" w14:textId="4FD11A5D" w:rsidR="00E24390" w:rsidRPr="00774FAB" w:rsidRDefault="00E24390" w:rsidP="00F13B3B">
      <w:pPr>
        <w:pStyle w:val="Bullet1"/>
        <w:keepNext/>
        <w:keepLines/>
        <w:numPr>
          <w:ilvl w:val="0"/>
          <w:numId w:val="29"/>
        </w:numPr>
        <w:spacing w:line="276" w:lineRule="auto"/>
        <w:rPr>
          <w:rFonts w:cstheme="minorHAnsi"/>
          <w:noProof/>
        </w:rPr>
      </w:pPr>
      <w:r w:rsidRPr="00774FAB">
        <w:rPr>
          <w:b/>
        </w:rPr>
        <w:t>Organisation role check failed</w:t>
      </w:r>
      <w:r w:rsidRPr="00774FAB">
        <w:t xml:space="preserve"> </w:t>
      </w:r>
      <w:r w:rsidRPr="00774FAB">
        <w:br/>
      </w:r>
      <w:r w:rsidR="007F1962">
        <w:rPr>
          <w:rFonts w:cstheme="minorHAnsi"/>
        </w:rPr>
        <w:t xml:space="preserve">This is when a </w:t>
      </w:r>
      <w:r w:rsidRPr="00774FAB">
        <w:rPr>
          <w:rFonts w:cstheme="minorHAnsi"/>
        </w:rPr>
        <w:t xml:space="preserve">ROVER user who does not have the </w:t>
      </w:r>
      <w:r w:rsidR="007F1962">
        <w:rPr>
          <w:rFonts w:cstheme="minorHAnsi"/>
        </w:rPr>
        <w:t>‘</w:t>
      </w:r>
      <w:r w:rsidRPr="00774FAB">
        <w:rPr>
          <w:rFonts w:cstheme="minorHAnsi"/>
        </w:rPr>
        <w:t>NVES management</w:t>
      </w:r>
      <w:r w:rsidR="007F1962">
        <w:rPr>
          <w:rFonts w:cstheme="minorHAnsi"/>
        </w:rPr>
        <w:t>’</w:t>
      </w:r>
      <w:r w:rsidRPr="00774FAB">
        <w:rPr>
          <w:rFonts w:cstheme="minorHAnsi"/>
        </w:rPr>
        <w:t xml:space="preserve"> </w:t>
      </w:r>
      <w:r w:rsidR="007F1962">
        <w:rPr>
          <w:rFonts w:cstheme="minorHAnsi"/>
        </w:rPr>
        <w:t>permission</w:t>
      </w:r>
      <w:r w:rsidR="007F1962" w:rsidRPr="00774FAB">
        <w:rPr>
          <w:rFonts w:cstheme="minorHAnsi"/>
        </w:rPr>
        <w:t xml:space="preserve"> </w:t>
      </w:r>
      <w:r w:rsidR="007F1962">
        <w:rPr>
          <w:rFonts w:cstheme="minorHAnsi"/>
        </w:rPr>
        <w:t xml:space="preserve">enabled for an entity </w:t>
      </w:r>
      <w:r w:rsidRPr="00774FAB">
        <w:rPr>
          <w:rFonts w:cstheme="minorHAnsi"/>
        </w:rPr>
        <w:t xml:space="preserve">is given a direct link to the portal. </w:t>
      </w:r>
      <w:r w:rsidRPr="00774FAB">
        <w:t xml:space="preserve">If you </w:t>
      </w:r>
      <w:r w:rsidR="003C6FF8">
        <w:t>receive</w:t>
      </w:r>
      <w:r w:rsidRPr="00774FAB">
        <w:t xml:space="preserve"> this message, contact your organisation’s ROVER account admin to </w:t>
      </w:r>
      <w:r w:rsidR="003C6FF8">
        <w:t>check</w:t>
      </w:r>
      <w:r w:rsidRPr="00774FAB">
        <w:t xml:space="preserve"> if you </w:t>
      </w:r>
      <w:r w:rsidR="007F1962">
        <w:t>are authorised to receive it.</w:t>
      </w:r>
    </w:p>
    <w:p w14:paraId="4C822153" w14:textId="77777777" w:rsidR="00E24390" w:rsidRPr="00774FAB" w:rsidRDefault="00E24390" w:rsidP="00356D0B">
      <w:pPr>
        <w:spacing w:line="276" w:lineRule="auto"/>
        <w:rPr>
          <w:b/>
        </w:rPr>
      </w:pPr>
      <w:r w:rsidRPr="00774FAB">
        <w:rPr>
          <w:noProof/>
        </w:rPr>
        <w:drawing>
          <wp:inline distT="0" distB="0" distL="0" distR="0" wp14:anchorId="52FCB4AE" wp14:editId="43AC6796">
            <wp:extent cx="3305175" cy="810203"/>
            <wp:effectExtent l="0" t="0" r="0" b="9525"/>
            <wp:docPr id="23" name="Picture 1" descr="A screenshot showing the error message containing a red exclamation mark and text advising Accessed denied to NVES Portal. Error: Organisation role check failed.">
              <a:extLst xmlns:a="http://schemas.openxmlformats.org/drawingml/2006/main">
                <a:ext uri="{FF2B5EF4-FFF2-40B4-BE49-F238E27FC236}">
                  <a16:creationId xmlns:a16="http://schemas.microsoft.com/office/drawing/2014/main" id="{D5197EF3-5A32-49F0-95EF-98BBD2C52D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A screenshot showing the error message containing a red exclamation mark and text advising Accessed denied to NVES Portal. Error: Organisation role check failed.">
                      <a:extLst>
                        <a:ext uri="{FF2B5EF4-FFF2-40B4-BE49-F238E27FC236}">
                          <a16:creationId xmlns:a16="http://schemas.microsoft.com/office/drawing/2014/main" id="{D5197EF3-5A32-49F0-95EF-98BBD2C52D6A}"/>
                        </a:ext>
                      </a:extLst>
                    </pic:cNvPr>
                    <pic:cNvPicPr>
                      <a:picLocks noChangeAspect="1"/>
                    </pic:cNvPicPr>
                  </pic:nvPicPr>
                  <pic:blipFill rotWithShape="1">
                    <a:blip r:embed="rId48" cstate="screen">
                      <a:extLst>
                        <a:ext uri="{28A0092B-C50C-407E-A947-70E740481C1C}">
                          <a14:useLocalDpi xmlns:a14="http://schemas.microsoft.com/office/drawing/2010/main"/>
                        </a:ext>
                      </a:extLst>
                    </a:blip>
                    <a:srcRect/>
                    <a:stretch>
                      <a:fillRect/>
                    </a:stretch>
                  </pic:blipFill>
                  <pic:spPr bwMode="auto">
                    <a:xfrm>
                      <a:off x="0" y="0"/>
                      <a:ext cx="3338209" cy="818301"/>
                    </a:xfrm>
                    <a:prstGeom prst="rect">
                      <a:avLst/>
                    </a:prstGeom>
                    <a:ln>
                      <a:noFill/>
                    </a:ln>
                    <a:extLst>
                      <a:ext uri="{53640926-AAD7-44D8-BBD7-CCE9431645EC}">
                        <a14:shadowObscured xmlns:a14="http://schemas.microsoft.com/office/drawing/2010/main"/>
                      </a:ext>
                    </a:extLst>
                  </pic:spPr>
                </pic:pic>
              </a:graphicData>
            </a:graphic>
          </wp:inline>
        </w:drawing>
      </w:r>
      <w:r w:rsidRPr="00774FAB">
        <w:rPr>
          <w:b/>
        </w:rPr>
        <w:br/>
      </w:r>
    </w:p>
    <w:p w14:paraId="37455920" w14:textId="0F2BB597" w:rsidR="00E24390" w:rsidRPr="00774FAB" w:rsidRDefault="00E24390" w:rsidP="00F13B3B">
      <w:pPr>
        <w:pStyle w:val="Bullet1"/>
        <w:numPr>
          <w:ilvl w:val="0"/>
          <w:numId w:val="29"/>
        </w:numPr>
        <w:spacing w:line="276" w:lineRule="auto"/>
        <w:rPr>
          <w:rFonts w:cstheme="minorHAnsi"/>
        </w:rPr>
      </w:pPr>
      <w:r w:rsidRPr="00774FAB">
        <w:rPr>
          <w:b/>
        </w:rPr>
        <w:t>Vehicle type approval holder check failed</w:t>
      </w:r>
      <w:r w:rsidRPr="00774FAB">
        <w:rPr>
          <w:b/>
          <w:bCs/>
        </w:rPr>
        <w:br/>
      </w:r>
      <w:r w:rsidRPr="00774FAB">
        <w:t xml:space="preserve">Only regulated entities have access to the portal. </w:t>
      </w:r>
      <w:r w:rsidRPr="00774FAB">
        <w:rPr>
          <w:rFonts w:cstheme="minorHAnsi"/>
        </w:rPr>
        <w:t xml:space="preserve">If your organisation is not recognised in ROVER as an NVES regulated entity, you will </w:t>
      </w:r>
      <w:r w:rsidR="003C6FF8">
        <w:rPr>
          <w:rFonts w:cstheme="minorHAnsi"/>
        </w:rPr>
        <w:t>receive</w:t>
      </w:r>
      <w:r w:rsidRPr="00774FAB">
        <w:rPr>
          <w:rFonts w:cstheme="minorHAnsi"/>
        </w:rPr>
        <w:t xml:space="preserve"> this message</w:t>
      </w:r>
      <w:r w:rsidR="003C6FF8">
        <w:rPr>
          <w:rFonts w:cstheme="minorHAnsi"/>
        </w:rPr>
        <w:t>:</w:t>
      </w:r>
    </w:p>
    <w:p w14:paraId="7A78F0A5" w14:textId="77777777" w:rsidR="00E24390" w:rsidRPr="00774FAB" w:rsidRDefault="00E24390" w:rsidP="00356D0B">
      <w:pPr>
        <w:spacing w:line="276" w:lineRule="auto"/>
        <w:rPr>
          <w:rFonts w:cstheme="minorHAnsi"/>
          <w:b/>
        </w:rPr>
      </w:pPr>
      <w:r w:rsidRPr="00774FAB">
        <w:rPr>
          <w:noProof/>
        </w:rPr>
        <w:t xml:space="preserve"> </w:t>
      </w:r>
      <w:r w:rsidRPr="00774FAB">
        <w:rPr>
          <w:rFonts w:cstheme="minorHAnsi"/>
          <w:b/>
          <w:noProof/>
        </w:rPr>
        <w:drawing>
          <wp:inline distT="0" distB="0" distL="0" distR="0" wp14:anchorId="480EB285" wp14:editId="76E367AA">
            <wp:extent cx="3211200" cy="874800"/>
            <wp:effectExtent l="0" t="0" r="0" b="1905"/>
            <wp:docPr id="194066909" name="Picture 1" descr="A screenshot showing the error message containing a red exclamation mark and text advising Accessed denied to NVES Portal. Error: Vehicle type approval holder check fai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6909" name="Picture 1" descr="A screenshot showing the error message containing a red exclamation mark and text advising Accessed denied to NVES Portal. Error: Vehicle type approval holder check failed."/>
                    <pic:cNvPicPr/>
                  </pic:nvPicPr>
                  <pic:blipFill rotWithShape="1">
                    <a:blip r:embed="rId49" cstate="print">
                      <a:extLst>
                        <a:ext uri="{28A0092B-C50C-407E-A947-70E740481C1C}">
                          <a14:useLocalDpi xmlns:a14="http://schemas.microsoft.com/office/drawing/2010/main"/>
                        </a:ext>
                      </a:extLst>
                    </a:blip>
                    <a:srcRect/>
                    <a:stretch>
                      <a:fillRect/>
                    </a:stretch>
                  </pic:blipFill>
                  <pic:spPr bwMode="auto">
                    <a:xfrm>
                      <a:off x="0" y="0"/>
                      <a:ext cx="3211200" cy="874800"/>
                    </a:xfrm>
                    <a:prstGeom prst="rect">
                      <a:avLst/>
                    </a:prstGeom>
                    <a:ln>
                      <a:noFill/>
                    </a:ln>
                    <a:extLst>
                      <a:ext uri="{53640926-AAD7-44D8-BBD7-CCE9431645EC}">
                        <a14:shadowObscured xmlns:a14="http://schemas.microsoft.com/office/drawing/2010/main"/>
                      </a:ext>
                    </a:extLst>
                  </pic:spPr>
                </pic:pic>
              </a:graphicData>
            </a:graphic>
          </wp:inline>
        </w:drawing>
      </w:r>
    </w:p>
    <w:p w14:paraId="0CB4E9D9" w14:textId="77777777" w:rsidR="00E24390" w:rsidRPr="00774FAB" w:rsidRDefault="00E24390" w:rsidP="00356D0B">
      <w:pPr>
        <w:spacing w:line="276" w:lineRule="auto"/>
        <w:rPr>
          <w:rFonts w:cstheme="minorHAnsi"/>
          <w:b/>
        </w:rPr>
      </w:pPr>
    </w:p>
    <w:p w14:paraId="137BDFB5" w14:textId="38DD7F1F" w:rsidR="00E24390" w:rsidRPr="00774FAB" w:rsidRDefault="00E24390" w:rsidP="00F13B3B">
      <w:pPr>
        <w:pStyle w:val="Bullet1"/>
        <w:numPr>
          <w:ilvl w:val="0"/>
          <w:numId w:val="29"/>
        </w:numPr>
        <w:spacing w:line="276" w:lineRule="auto"/>
      </w:pPr>
      <w:r w:rsidRPr="00774FAB">
        <w:rPr>
          <w:b/>
        </w:rPr>
        <w:t xml:space="preserve">Register of Approved Vehicles (RAV) entry check failed </w:t>
      </w:r>
      <w:r w:rsidRPr="00774FAB">
        <w:br/>
        <w:t>If y</w:t>
      </w:r>
      <w:r w:rsidRPr="00774FAB">
        <w:rPr>
          <w:rFonts w:cstheme="minorHAnsi"/>
        </w:rPr>
        <w:t xml:space="preserve">our organisation has not entered an NVES covered vehicle on the RAV since 1 July 2025, you will </w:t>
      </w:r>
      <w:r w:rsidR="003C6FF8">
        <w:rPr>
          <w:rFonts w:cstheme="minorHAnsi"/>
        </w:rPr>
        <w:t>receive</w:t>
      </w:r>
      <w:r w:rsidRPr="00774FAB">
        <w:rPr>
          <w:rFonts w:cstheme="minorHAnsi"/>
        </w:rPr>
        <w:t xml:space="preserve"> this message:</w:t>
      </w:r>
    </w:p>
    <w:p w14:paraId="1241ED3C" w14:textId="77777777" w:rsidR="00E24390" w:rsidRPr="00774FAB" w:rsidDel="00562CC1" w:rsidRDefault="00E24390" w:rsidP="00356D0B">
      <w:pPr>
        <w:pStyle w:val="Bullet1"/>
        <w:numPr>
          <w:ilvl w:val="0"/>
          <w:numId w:val="0"/>
        </w:numPr>
        <w:spacing w:line="276" w:lineRule="auto"/>
        <w:ind w:left="284" w:hanging="284"/>
        <w:rPr>
          <w:rFonts w:cstheme="minorHAnsi"/>
        </w:rPr>
      </w:pPr>
      <w:r w:rsidRPr="00774FAB">
        <w:rPr>
          <w:noProof/>
        </w:rPr>
        <w:t xml:space="preserve"> </w:t>
      </w:r>
      <w:r w:rsidRPr="00774FAB">
        <w:rPr>
          <w:rFonts w:cstheme="minorHAnsi"/>
          <w:noProof/>
        </w:rPr>
        <w:drawing>
          <wp:inline distT="0" distB="0" distL="0" distR="0" wp14:anchorId="0D0CCC50" wp14:editId="3F06CDBD">
            <wp:extent cx="3267075" cy="1085850"/>
            <wp:effectExtent l="0" t="0" r="9525" b="0"/>
            <wp:docPr id="1530200434" name="Picture 1" descr="A screenshot showing the error message containing a red exclamation mark and text advising Accessed denied to NVES Portal. Error: Register of Approved Vehicles (RAV) entry check fai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200434" name="Picture 1" descr="A screenshot showing the error message containing a red exclamation mark and text advising Accessed denied to NVES Portal. Error: Register of Approved Vehicles (RAV) entry check failed."/>
                    <pic:cNvPicPr/>
                  </pic:nvPicPr>
                  <pic:blipFill rotWithShape="1">
                    <a:blip r:embed="rId50" cstate="print">
                      <a:extLst>
                        <a:ext uri="{28A0092B-C50C-407E-A947-70E740481C1C}">
                          <a14:useLocalDpi xmlns:a14="http://schemas.microsoft.com/office/drawing/2010/main"/>
                        </a:ext>
                      </a:extLst>
                    </a:blip>
                    <a:srcRect/>
                    <a:stretch>
                      <a:fillRect/>
                    </a:stretch>
                  </pic:blipFill>
                  <pic:spPr bwMode="auto">
                    <a:xfrm>
                      <a:off x="0" y="0"/>
                      <a:ext cx="3267075" cy="1085850"/>
                    </a:xfrm>
                    <a:prstGeom prst="rect">
                      <a:avLst/>
                    </a:prstGeom>
                    <a:ln>
                      <a:noFill/>
                    </a:ln>
                    <a:extLst>
                      <a:ext uri="{53640926-AAD7-44D8-BBD7-CCE9431645EC}">
                        <a14:shadowObscured xmlns:a14="http://schemas.microsoft.com/office/drawing/2010/main"/>
                      </a:ext>
                    </a:extLst>
                  </pic:spPr>
                </pic:pic>
              </a:graphicData>
            </a:graphic>
          </wp:inline>
        </w:drawing>
      </w:r>
    </w:p>
    <w:p w14:paraId="0636DF68" w14:textId="66FE10A5" w:rsidR="00E24390" w:rsidRPr="00774FAB" w:rsidRDefault="00E24390" w:rsidP="00F13B3B">
      <w:pPr>
        <w:pStyle w:val="Bulletedtext"/>
        <w:spacing w:line="276" w:lineRule="auto"/>
        <w:rPr>
          <w:rFonts w:asciiTheme="minorHAnsi" w:hAnsiTheme="minorHAnsi" w:cstheme="minorHAnsi"/>
        </w:rPr>
      </w:pPr>
      <w:bookmarkStart w:id="107" w:name="_Toc207979626"/>
    </w:p>
    <w:tbl>
      <w:tblPr>
        <w:tblStyle w:val="IconBoxTable"/>
        <w:tblW w:w="0" w:type="auto"/>
        <w:tblLook w:val="04A0" w:firstRow="1" w:lastRow="0" w:firstColumn="1" w:lastColumn="0" w:noHBand="0" w:noVBand="1"/>
      </w:tblPr>
      <w:tblGrid>
        <w:gridCol w:w="9854"/>
      </w:tblGrid>
      <w:tr w:rsidR="00E24390" w:rsidRPr="00774FAB" w14:paraId="075EF0FC" w14:textId="77777777" w:rsidTr="00FB51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4" w:type="dxa"/>
          </w:tcPr>
          <w:p w14:paraId="02254CA3" w14:textId="77777777" w:rsidR="00E24390" w:rsidRPr="00774FAB" w:rsidRDefault="00E24390" w:rsidP="00F13B3B">
            <w:pPr>
              <w:pStyle w:val="Heading3"/>
              <w:spacing w:line="276" w:lineRule="auto"/>
            </w:pPr>
            <w:bookmarkStart w:id="108" w:name="_Toc209522320"/>
            <w:bookmarkStart w:id="109" w:name="_Toc237948520"/>
            <w:r w:rsidRPr="00774FAB">
              <w:t>We’re here to help</w:t>
            </w:r>
            <w:bookmarkEnd w:id="108"/>
            <w:bookmarkEnd w:id="109"/>
            <w:r w:rsidRPr="00774FAB">
              <w:t xml:space="preserve"> </w:t>
            </w:r>
          </w:p>
          <w:p w14:paraId="6BF9B100" w14:textId="77777777" w:rsidR="00E24390" w:rsidRPr="00774FAB" w:rsidRDefault="00E24390" w:rsidP="00F13B3B">
            <w:pPr>
              <w:spacing w:line="276" w:lineRule="auto"/>
            </w:pPr>
            <w:r w:rsidRPr="00774FAB">
              <w:rPr>
                <w:rFonts w:cstheme="minorHAnsi"/>
              </w:rPr>
              <w:t xml:space="preserve">If you receive an error message you can </w:t>
            </w:r>
            <w:r w:rsidRPr="00774FAB">
              <w:t xml:space="preserve">contact your NVES account manager or email </w:t>
            </w:r>
            <w:hyperlink r:id="rId51" w:history="1">
              <w:r w:rsidRPr="00774FAB">
                <w:rPr>
                  <w:rStyle w:val="Hyperlink"/>
                  <w:rFonts w:cstheme="minorHAnsi"/>
                </w:rPr>
                <w:t>NVESRegulator@infrastructure.gov.au</w:t>
              </w:r>
            </w:hyperlink>
            <w:r w:rsidRPr="00774FAB">
              <w:t xml:space="preserve"> to help resolve it.</w:t>
            </w:r>
          </w:p>
          <w:p w14:paraId="65083826" w14:textId="77777777" w:rsidR="00E24390" w:rsidRPr="00774FAB" w:rsidRDefault="00E24390" w:rsidP="00F13B3B">
            <w:pPr>
              <w:spacing w:line="276" w:lineRule="auto"/>
              <w:rPr>
                <w:rFonts w:cstheme="minorHAnsi"/>
              </w:rPr>
            </w:pPr>
            <w:r w:rsidRPr="00774FAB">
              <w:rPr>
                <w:rFonts w:cstheme="minorHAnsi"/>
              </w:rPr>
              <w:t xml:space="preserve">Alternatively, you can </w:t>
            </w:r>
            <w:hyperlink r:id="rId52" w:history="1">
              <w:r w:rsidRPr="00774FAB">
                <w:rPr>
                  <w:rStyle w:val="Hyperlink"/>
                </w:rPr>
                <w:t>contact the ROVER support team</w:t>
              </w:r>
            </w:hyperlink>
            <w:r w:rsidRPr="00774FAB">
              <w:rPr>
                <w:rFonts w:cstheme="minorHAnsi"/>
              </w:rPr>
              <w:t xml:space="preserve"> if you do not have an NVES account manager.</w:t>
            </w:r>
          </w:p>
        </w:tc>
      </w:tr>
    </w:tbl>
    <w:p w14:paraId="604FAB97" w14:textId="77777777" w:rsidR="00E24390" w:rsidRPr="00774FAB" w:rsidDel="0050033E" w:rsidRDefault="00E24390" w:rsidP="00356D0B">
      <w:pPr>
        <w:spacing w:line="276" w:lineRule="auto"/>
      </w:pPr>
    </w:p>
    <w:p w14:paraId="6B76BAF6" w14:textId="77777777" w:rsidR="00E24390" w:rsidRPr="00774FAB" w:rsidRDefault="00E24390" w:rsidP="00356D0B">
      <w:pPr>
        <w:spacing w:line="276" w:lineRule="auto"/>
        <w:rPr>
          <w:rFonts w:cstheme="minorHAnsi"/>
        </w:rPr>
      </w:pPr>
    </w:p>
    <w:bookmarkEnd w:id="107"/>
    <w:p w14:paraId="44EF59EA" w14:textId="77777777" w:rsidR="00E24390" w:rsidRPr="00774FAB" w:rsidRDefault="00E24390" w:rsidP="00356D0B">
      <w:pPr>
        <w:suppressAutoHyphens w:val="0"/>
        <w:spacing w:line="276" w:lineRule="auto"/>
        <w:rPr>
          <w:rFonts w:eastAsiaTheme="majorEastAsia" w:cstheme="minorHAnsi"/>
          <w:color w:val="05232F"/>
          <w:sz w:val="44"/>
          <w:szCs w:val="32"/>
        </w:rPr>
      </w:pPr>
      <w:r w:rsidRPr="00774FAB">
        <w:rPr>
          <w:rFonts w:cstheme="minorHAnsi"/>
        </w:rPr>
        <w:br w:type="page"/>
      </w:r>
    </w:p>
    <w:p w14:paraId="2D594B3D" w14:textId="77777777" w:rsidR="00E24390" w:rsidRPr="00774FAB" w:rsidRDefault="00E24390" w:rsidP="00F13B3B">
      <w:pPr>
        <w:pStyle w:val="Heading1"/>
        <w:spacing w:line="276" w:lineRule="auto"/>
      </w:pPr>
      <w:bookmarkStart w:id="110" w:name="_Toc209522321"/>
      <w:bookmarkStart w:id="111" w:name="_Toc209522413"/>
      <w:bookmarkStart w:id="112" w:name="_Toc227245806"/>
      <w:bookmarkStart w:id="113" w:name="_Toc237948521"/>
      <w:r w:rsidRPr="00774FAB">
        <w:lastRenderedPageBreak/>
        <w:t>Navigating the portal</w:t>
      </w:r>
      <w:bookmarkEnd w:id="110"/>
      <w:bookmarkEnd w:id="111"/>
      <w:bookmarkEnd w:id="112"/>
      <w:bookmarkEnd w:id="113"/>
    </w:p>
    <w:p w14:paraId="55A825D8" w14:textId="77777777" w:rsidR="00E24390" w:rsidRPr="007F1962" w:rsidRDefault="00E24390" w:rsidP="00F13B3B">
      <w:pPr>
        <w:pStyle w:val="Heading2"/>
        <w:spacing w:line="276" w:lineRule="auto"/>
      </w:pPr>
      <w:bookmarkStart w:id="114" w:name="_Toc207979627"/>
      <w:bookmarkStart w:id="115" w:name="_Toc208216507"/>
      <w:bookmarkStart w:id="116" w:name="_Toc209522322"/>
      <w:bookmarkStart w:id="117" w:name="_Toc209522414"/>
      <w:bookmarkStart w:id="118" w:name="_Toc227245807"/>
      <w:bookmarkStart w:id="119" w:name="_Toc237948522"/>
      <w:r w:rsidRPr="007F1962">
        <w:t>Dashboard</w:t>
      </w:r>
      <w:bookmarkEnd w:id="114"/>
      <w:bookmarkEnd w:id="115"/>
      <w:bookmarkEnd w:id="116"/>
      <w:bookmarkEnd w:id="117"/>
      <w:bookmarkEnd w:id="118"/>
      <w:bookmarkEnd w:id="119"/>
    </w:p>
    <w:p w14:paraId="2EC0C2A3" w14:textId="65047330" w:rsidR="00E24390" w:rsidRPr="00774FAB" w:rsidRDefault="00E24390" w:rsidP="00356D0B">
      <w:pPr>
        <w:spacing w:line="276" w:lineRule="auto"/>
        <w:rPr>
          <w:rFonts w:cstheme="minorHAnsi"/>
        </w:rPr>
      </w:pPr>
      <w:r w:rsidRPr="00774FAB">
        <w:t>Once you</w:t>
      </w:r>
      <w:r w:rsidRPr="00774FAB">
        <w:rPr>
          <w:rFonts w:cstheme="minorHAnsi"/>
        </w:rPr>
        <w:t xml:space="preserve"> and your authorised user</w:t>
      </w:r>
      <w:r w:rsidR="00FC2B6C">
        <w:rPr>
          <w:rFonts w:cstheme="minorHAnsi"/>
        </w:rPr>
        <w:t>(</w:t>
      </w:r>
      <w:r w:rsidRPr="00774FAB">
        <w:rPr>
          <w:rFonts w:cstheme="minorHAnsi"/>
        </w:rPr>
        <w:t>s</w:t>
      </w:r>
      <w:r w:rsidR="00FC2B6C">
        <w:rPr>
          <w:rFonts w:cstheme="minorHAnsi"/>
        </w:rPr>
        <w:t>)</w:t>
      </w:r>
      <w:r w:rsidRPr="00774FAB">
        <w:rPr>
          <w:rFonts w:cstheme="minorHAnsi"/>
        </w:rPr>
        <w:t xml:space="preserve"> have gained access to the portal</w:t>
      </w:r>
      <w:r w:rsidR="003C6FF8">
        <w:rPr>
          <w:rFonts w:cstheme="minorHAnsi"/>
        </w:rPr>
        <w:t>,</w:t>
      </w:r>
      <w:r w:rsidR="007F1962">
        <w:rPr>
          <w:rFonts w:cstheme="minorHAnsi"/>
        </w:rPr>
        <w:t xml:space="preserve"> the portal</w:t>
      </w:r>
      <w:r w:rsidRPr="00774FAB">
        <w:rPr>
          <w:rFonts w:cstheme="minorHAnsi"/>
        </w:rPr>
        <w:t xml:space="preserve"> dashboard</w:t>
      </w:r>
      <w:r w:rsidR="003C6FF8">
        <w:rPr>
          <w:rFonts w:cstheme="minorHAnsi"/>
        </w:rPr>
        <w:t xml:space="preserve"> will be available</w:t>
      </w:r>
      <w:r w:rsidRPr="00774FAB">
        <w:rPr>
          <w:rFonts w:cstheme="minorHAnsi"/>
        </w:rPr>
        <w:t xml:space="preserve">. </w:t>
      </w:r>
    </w:p>
    <w:p w14:paraId="33F7A1A9" w14:textId="1F410DFF" w:rsidR="00E24390" w:rsidRPr="00774FAB" w:rsidRDefault="00E24390" w:rsidP="00356D0B">
      <w:pPr>
        <w:spacing w:line="276" w:lineRule="auto"/>
        <w:rPr>
          <w:rFonts w:cstheme="minorHAnsi"/>
        </w:rPr>
      </w:pPr>
      <w:r w:rsidRPr="00774FAB">
        <w:t>You</w:t>
      </w:r>
      <w:r w:rsidRPr="00774FAB">
        <w:rPr>
          <w:rFonts w:cstheme="minorHAnsi"/>
        </w:rPr>
        <w:t xml:space="preserve">r name and the regulated entity you represent </w:t>
      </w:r>
      <w:r w:rsidR="003C6FF8">
        <w:rPr>
          <w:rFonts w:cstheme="minorHAnsi"/>
        </w:rPr>
        <w:t>will be</w:t>
      </w:r>
      <w:r w:rsidRPr="00774FAB">
        <w:rPr>
          <w:rFonts w:cstheme="minorHAnsi"/>
        </w:rPr>
        <w:t xml:space="preserve"> on the top right-hand corner. </w:t>
      </w:r>
      <w:r w:rsidR="007F1962">
        <w:rPr>
          <w:rFonts w:cstheme="minorHAnsi"/>
        </w:rPr>
        <w:t>See screenshot below.</w:t>
      </w:r>
    </w:p>
    <w:p w14:paraId="3E019DF2" w14:textId="77777777" w:rsidR="00E24390" w:rsidRPr="00774FAB" w:rsidRDefault="00E24390" w:rsidP="00356D0B">
      <w:pPr>
        <w:spacing w:line="276" w:lineRule="auto"/>
      </w:pPr>
      <w:r w:rsidRPr="00774FAB">
        <w:t xml:space="preserve">In the portal </w:t>
      </w:r>
      <w:r w:rsidRPr="00774FAB">
        <w:rPr>
          <w:rFonts w:cstheme="minorHAnsi"/>
        </w:rPr>
        <w:t xml:space="preserve">you will be able to: </w:t>
      </w:r>
    </w:p>
    <w:p w14:paraId="5F1526AD" w14:textId="77777777" w:rsidR="00E24390" w:rsidRPr="00774FAB" w:rsidRDefault="00E24390" w:rsidP="00356D0B">
      <w:pPr>
        <w:pStyle w:val="Bullet1"/>
        <w:numPr>
          <w:ilvl w:val="0"/>
          <w:numId w:val="23"/>
        </w:numPr>
        <w:spacing w:line="276" w:lineRule="auto"/>
      </w:pPr>
      <w:r w:rsidRPr="00774FAB">
        <w:t>apply for a unit registry account</w:t>
      </w:r>
    </w:p>
    <w:p w14:paraId="4979ABEA" w14:textId="77777777" w:rsidR="00E24390" w:rsidRDefault="00E24390" w:rsidP="00356D0B">
      <w:pPr>
        <w:pStyle w:val="Bullet1"/>
        <w:numPr>
          <w:ilvl w:val="0"/>
          <w:numId w:val="23"/>
        </w:numPr>
        <w:spacing w:line="276" w:lineRule="auto"/>
      </w:pPr>
      <w:r w:rsidRPr="00774FAB">
        <w:t>view how the entity’s fleet is performing against emissions targets</w:t>
      </w:r>
    </w:p>
    <w:p w14:paraId="7553D62E" w14:textId="76C3E528" w:rsidR="000C77EC" w:rsidRPr="00774FAB" w:rsidRDefault="002F10CD" w:rsidP="00356D0B">
      <w:pPr>
        <w:pStyle w:val="Bullet1"/>
        <w:numPr>
          <w:ilvl w:val="0"/>
          <w:numId w:val="23"/>
        </w:numPr>
        <w:spacing w:line="276" w:lineRule="auto"/>
      </w:pPr>
      <w:r>
        <w:t xml:space="preserve">view </w:t>
      </w:r>
      <w:r w:rsidR="00FF2AD9">
        <w:t>unit holding</w:t>
      </w:r>
      <w:r w:rsidR="00B861AF">
        <w:t>s of the entity</w:t>
      </w:r>
    </w:p>
    <w:p w14:paraId="5BC50D84" w14:textId="543B1EE0" w:rsidR="00E24390" w:rsidRDefault="00E24390" w:rsidP="00356D0B">
      <w:pPr>
        <w:pStyle w:val="Bullet1"/>
        <w:numPr>
          <w:ilvl w:val="0"/>
          <w:numId w:val="23"/>
        </w:numPr>
        <w:spacing w:line="276" w:lineRule="auto"/>
      </w:pPr>
      <w:r w:rsidRPr="00774FAB">
        <w:t xml:space="preserve">view </w:t>
      </w:r>
      <w:r w:rsidR="00BB6033">
        <w:t>any request for information and pending registry notification</w:t>
      </w:r>
      <w:r w:rsidR="00CF30A2">
        <w:t xml:space="preserve">s </w:t>
      </w:r>
    </w:p>
    <w:p w14:paraId="3A876151" w14:textId="4D126DD1" w:rsidR="0084494F" w:rsidRPr="00774FAB" w:rsidRDefault="00AF574C" w:rsidP="00356D0B">
      <w:pPr>
        <w:pStyle w:val="Bullet1"/>
        <w:numPr>
          <w:ilvl w:val="0"/>
          <w:numId w:val="23"/>
        </w:numPr>
        <w:spacing w:line="276" w:lineRule="auto"/>
      </w:pPr>
      <w:r>
        <w:rPr>
          <w:lang w:val="en-AU"/>
        </w:rPr>
        <w:t>access</w:t>
      </w:r>
      <w:r w:rsidR="0084494F">
        <w:rPr>
          <w:lang w:val="en-AU"/>
        </w:rPr>
        <w:t xml:space="preserve"> </w:t>
      </w:r>
      <w:r>
        <w:rPr>
          <w:lang w:val="en-AU"/>
        </w:rPr>
        <w:t>the NVES</w:t>
      </w:r>
      <w:r w:rsidR="00756C1E">
        <w:rPr>
          <w:lang w:val="en-AU"/>
        </w:rPr>
        <w:t xml:space="preserve"> </w:t>
      </w:r>
      <w:r w:rsidR="0084494F">
        <w:rPr>
          <w:lang w:val="en-AU"/>
        </w:rPr>
        <w:t>reconciliation report</w:t>
      </w:r>
      <w:r>
        <w:rPr>
          <w:lang w:val="en-AU"/>
        </w:rPr>
        <w:t xml:space="preserve"> for </w:t>
      </w:r>
      <w:r w:rsidR="0084494F">
        <w:rPr>
          <w:lang w:val="en-AU"/>
        </w:rPr>
        <w:t xml:space="preserve">your submitted vehicle emissions data </w:t>
      </w:r>
    </w:p>
    <w:p w14:paraId="0374B7C0" w14:textId="77DD2019" w:rsidR="00C21852" w:rsidRDefault="00E24390" w:rsidP="00356D0B">
      <w:pPr>
        <w:pStyle w:val="Bullet1"/>
        <w:numPr>
          <w:ilvl w:val="0"/>
          <w:numId w:val="23"/>
        </w:numPr>
        <w:spacing w:line="276" w:lineRule="auto"/>
      </w:pPr>
      <w:r w:rsidRPr="00774FAB">
        <w:t>see notifications.</w:t>
      </w:r>
    </w:p>
    <w:p w14:paraId="00720A31" w14:textId="7383D5B2" w:rsidR="000501A6" w:rsidRPr="00850CF2" w:rsidRDefault="000501A6" w:rsidP="00242D16">
      <w:pPr>
        <w:pStyle w:val="Box2Text"/>
        <w:spacing w:line="276" w:lineRule="auto"/>
        <w:ind w:left="0"/>
      </w:pPr>
      <w:r>
        <w:rPr>
          <w:b/>
          <w:bCs/>
        </w:rPr>
        <w:t xml:space="preserve">Note: </w:t>
      </w:r>
      <w:r w:rsidRPr="00242D16">
        <w:t>dashboard</w:t>
      </w:r>
      <w:r>
        <w:t xml:space="preserve"> for your organisation </w:t>
      </w:r>
      <w:r w:rsidR="004C5140">
        <w:t>is likely to</w:t>
      </w:r>
      <w:r>
        <w:t xml:space="preserve"> look different from the below screenshot and will be showing information relevant to current status of your organisation. </w:t>
      </w:r>
    </w:p>
    <w:p w14:paraId="0EB6F1DC" w14:textId="0C60F4FF" w:rsidR="000501A6" w:rsidRPr="00BC6878" w:rsidDel="008A2A76" w:rsidRDefault="000501A6" w:rsidP="00242D16">
      <w:pPr>
        <w:pStyle w:val="Bullet1"/>
        <w:numPr>
          <w:ilvl w:val="0"/>
          <w:numId w:val="0"/>
        </w:numPr>
        <w:spacing w:line="276" w:lineRule="auto"/>
        <w:ind w:left="284"/>
      </w:pPr>
    </w:p>
    <w:p w14:paraId="5A31A0E3" w14:textId="21641143" w:rsidR="003332D9" w:rsidRDefault="00605433" w:rsidP="00356D0B">
      <w:pPr>
        <w:suppressAutoHyphens w:val="0"/>
        <w:spacing w:line="276" w:lineRule="auto"/>
      </w:pPr>
      <w:r>
        <w:rPr>
          <w:noProof/>
        </w:rPr>
        <w:lastRenderedPageBreak/>
        <w:drawing>
          <wp:inline distT="0" distB="0" distL="0" distR="0" wp14:anchorId="2A4A482B" wp14:editId="2B43C2F0">
            <wp:extent cx="6291580" cy="6877050"/>
            <wp:effectExtent l="0" t="0" r="0" b="0"/>
            <wp:docPr id="1788812548" name="Picture 20" descr="Screenshot of the dashboard highlighting logged in details and the dash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812548" name="Picture 20" descr="Screenshot of the dashboard highlighting logged in details and the dashboard ico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91580" cy="6877050"/>
                    </a:xfrm>
                    <a:prstGeom prst="rect">
                      <a:avLst/>
                    </a:prstGeom>
                    <a:noFill/>
                  </pic:spPr>
                </pic:pic>
              </a:graphicData>
            </a:graphic>
          </wp:inline>
        </w:drawing>
      </w:r>
    </w:p>
    <w:p w14:paraId="1790E0F1" w14:textId="498A3A15" w:rsidR="00E24390" w:rsidRPr="00774FAB" w:rsidRDefault="00E24390" w:rsidP="00356D0B">
      <w:pPr>
        <w:suppressAutoHyphens w:val="0"/>
        <w:spacing w:line="276" w:lineRule="auto"/>
      </w:pPr>
      <w:r w:rsidRPr="00774FAB">
        <w:br w:type="page"/>
      </w:r>
    </w:p>
    <w:p w14:paraId="2C123D51" w14:textId="77777777" w:rsidR="00E24390" w:rsidRPr="00774FAB" w:rsidRDefault="00E24390" w:rsidP="00356D0B">
      <w:pPr>
        <w:pStyle w:val="Heading3"/>
        <w:spacing w:line="276" w:lineRule="auto"/>
      </w:pPr>
      <w:bookmarkStart w:id="120" w:name="_Switch_profiles_(act"/>
      <w:bookmarkStart w:id="121" w:name="_Toc209522323"/>
      <w:bookmarkStart w:id="122" w:name="_Toc209522415"/>
      <w:bookmarkStart w:id="123" w:name="_Toc237948523"/>
      <w:bookmarkEnd w:id="120"/>
      <w:r w:rsidRPr="00774FAB">
        <w:lastRenderedPageBreak/>
        <w:t>Switch profiles (act for different entities)</w:t>
      </w:r>
      <w:bookmarkEnd w:id="121"/>
      <w:bookmarkEnd w:id="122"/>
      <w:bookmarkEnd w:id="123"/>
    </w:p>
    <w:p w14:paraId="52C71601" w14:textId="779B4B01" w:rsidR="00E24390" w:rsidRPr="00774FAB" w:rsidRDefault="00E24390" w:rsidP="00356D0B">
      <w:pPr>
        <w:spacing w:line="276" w:lineRule="auto"/>
        <w:rPr>
          <w:rFonts w:cstheme="minorHAnsi"/>
        </w:rPr>
      </w:pPr>
      <w:r w:rsidRPr="00774FAB">
        <w:t xml:space="preserve">If </w:t>
      </w:r>
      <w:r w:rsidRPr="00774FAB">
        <w:rPr>
          <w:rFonts w:cstheme="minorHAnsi"/>
        </w:rPr>
        <w:t xml:space="preserve">you have an NVES authority to act for multiple regulated entities (for example, if you are an agent), you can switch between entity profiles by clicking on the name of the regulated entity you represent on the top right-hand corner of the page. </w:t>
      </w:r>
      <w:r w:rsidR="007F1962">
        <w:rPr>
          <w:rFonts w:cstheme="minorHAnsi"/>
        </w:rPr>
        <w:t>See screenshot below.</w:t>
      </w:r>
    </w:p>
    <w:p w14:paraId="3AA40C70" w14:textId="77777777" w:rsidR="00E24390" w:rsidRPr="00774FAB" w:rsidRDefault="00E24390" w:rsidP="00356D0B">
      <w:pPr>
        <w:spacing w:line="276" w:lineRule="auto"/>
        <w:rPr>
          <w:rFonts w:cstheme="minorHAnsi"/>
        </w:rPr>
      </w:pPr>
      <w:r w:rsidRPr="00774FAB">
        <w:t xml:space="preserve">The ‘Select Your Profile’ page will </w:t>
      </w:r>
      <w:r w:rsidRPr="00774FAB">
        <w:rPr>
          <w:rFonts w:cstheme="minorHAnsi"/>
        </w:rPr>
        <w:t xml:space="preserve">appear and show the ROVER entities you have an NVES authority to act for. </w:t>
      </w:r>
    </w:p>
    <w:p w14:paraId="427E09FE" w14:textId="781FE8BE" w:rsidR="00E24390" w:rsidRPr="007F1962" w:rsidRDefault="00E24390" w:rsidP="00356D0B">
      <w:pPr>
        <w:spacing w:line="276" w:lineRule="auto"/>
        <w:rPr>
          <w:rFonts w:cstheme="minorHAnsi"/>
        </w:rPr>
      </w:pPr>
      <w:r w:rsidRPr="00774FAB">
        <w:t>If you are missing an entity</w:t>
      </w:r>
      <w:r w:rsidRPr="00774FAB">
        <w:rPr>
          <w:rFonts w:cstheme="minorHAnsi"/>
        </w:rPr>
        <w:t>, check you have an NVES authority to act for that entity</w:t>
      </w:r>
      <w:r w:rsidR="007F1962">
        <w:rPr>
          <w:rFonts w:cstheme="minorHAnsi"/>
        </w:rPr>
        <w:t xml:space="preserve"> in ROVER</w:t>
      </w:r>
      <w:r w:rsidRPr="00774FAB">
        <w:rPr>
          <w:rFonts w:cstheme="minorHAnsi"/>
        </w:rPr>
        <w:t>. If an entity is still missing, you can contact your NVES account manager or email</w:t>
      </w:r>
      <w:r w:rsidRPr="00774FAB">
        <w:t xml:space="preserve"> </w:t>
      </w:r>
      <w:hyperlink r:id="rId54" w:history="1">
        <w:r w:rsidRPr="00774FAB">
          <w:rPr>
            <w:rStyle w:val="Hyperlink"/>
            <w:rFonts w:cstheme="minorHAnsi"/>
          </w:rPr>
          <w:t>NVESRegulator@infrastructure.gov.au</w:t>
        </w:r>
      </w:hyperlink>
      <w:r w:rsidRPr="00774FAB">
        <w:t>.</w:t>
      </w:r>
    </w:p>
    <w:p w14:paraId="09F488D2" w14:textId="09FE9902" w:rsidR="007F1962" w:rsidRDefault="00E24390" w:rsidP="00F13B3B">
      <w:pPr>
        <w:pStyle w:val="Box2Text"/>
        <w:spacing w:line="276" w:lineRule="auto"/>
      </w:pPr>
      <w:r w:rsidRPr="00774FAB">
        <w:rPr>
          <w:b/>
        </w:rPr>
        <w:t>Important</w:t>
      </w:r>
    </w:p>
    <w:p w14:paraId="17E94345" w14:textId="529A89B8" w:rsidR="007F1962" w:rsidRDefault="007F1962" w:rsidP="00F13B3B">
      <w:pPr>
        <w:pStyle w:val="Box2Text"/>
        <w:spacing w:line="276" w:lineRule="auto"/>
      </w:pPr>
      <w:r>
        <w:t>Y</w:t>
      </w:r>
      <w:r w:rsidR="00E24390" w:rsidRPr="00774FAB">
        <w:t xml:space="preserve">ou can only access the portal for an entity you have </w:t>
      </w:r>
      <w:r>
        <w:t xml:space="preserve">an NVES </w:t>
      </w:r>
      <w:r w:rsidR="00E24390" w:rsidRPr="00774FAB">
        <w:t>authority to act</w:t>
      </w:r>
      <w:r>
        <w:t xml:space="preserve"> for. </w:t>
      </w:r>
    </w:p>
    <w:p w14:paraId="78521EED" w14:textId="10F4D128" w:rsidR="00E24390" w:rsidRPr="00774FAB" w:rsidRDefault="007F1962" w:rsidP="00F13B3B">
      <w:pPr>
        <w:pStyle w:val="Box2Text"/>
        <w:spacing w:line="276" w:lineRule="auto"/>
      </w:pPr>
      <w:r>
        <w:t xml:space="preserve">The entity must have </w:t>
      </w:r>
      <w:r w:rsidR="00E24390" w:rsidRPr="00774FAB">
        <w:t xml:space="preserve"> entered an NVES covered vehicle on the RAV </w:t>
      </w:r>
      <w:r w:rsidR="00DE5E97" w:rsidRPr="00774FAB">
        <w:t>since</w:t>
      </w:r>
      <w:r w:rsidR="00E24390" w:rsidRPr="00774FAB">
        <w:t xml:space="preserve"> 1 July 2025. </w:t>
      </w:r>
    </w:p>
    <w:p w14:paraId="01795925" w14:textId="14F01458" w:rsidR="00E24390" w:rsidRPr="00774FAB" w:rsidRDefault="001E1FB6" w:rsidP="007209D8">
      <w:pPr>
        <w:pStyle w:val="Bulletedtextlevel2"/>
        <w:numPr>
          <w:ilvl w:val="0"/>
          <w:numId w:val="0"/>
        </w:numPr>
        <w:spacing w:before="360" w:line="276" w:lineRule="auto"/>
        <w:ind w:left="425" w:hanging="425"/>
      </w:pPr>
      <w:r>
        <w:rPr>
          <w:noProof/>
        </w:rPr>
        <w:drawing>
          <wp:inline distT="0" distB="0" distL="0" distR="0" wp14:anchorId="6A754E1A" wp14:editId="0E3BD799">
            <wp:extent cx="6191250" cy="4048125"/>
            <wp:effectExtent l="0" t="0" r="0" b="9525"/>
            <wp:docPr id="2097634315" name="Picture 26" descr="Layered screenshots of the 'Select your profile' page and where to click to navigate t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634315" name="Picture 26" descr="Layered screenshots of the 'Select your profile' page and where to click to navigate ther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91250" cy="4048125"/>
                    </a:xfrm>
                    <a:prstGeom prst="rect">
                      <a:avLst/>
                    </a:prstGeom>
                    <a:noFill/>
                    <a:ln>
                      <a:noFill/>
                    </a:ln>
                  </pic:spPr>
                </pic:pic>
              </a:graphicData>
            </a:graphic>
          </wp:inline>
        </w:drawing>
      </w:r>
    </w:p>
    <w:p w14:paraId="275D9B69" w14:textId="5FC17F7F" w:rsidR="00E24390" w:rsidRPr="00774FAB" w:rsidRDefault="00E24390" w:rsidP="00356D0B">
      <w:pPr>
        <w:suppressAutoHyphens w:val="0"/>
        <w:spacing w:line="276" w:lineRule="auto"/>
        <w:rPr>
          <w:rFonts w:eastAsiaTheme="majorEastAsia" w:cstheme="minorHAnsi"/>
          <w:color w:val="05232F"/>
          <w:sz w:val="36"/>
          <w:szCs w:val="26"/>
        </w:rPr>
      </w:pPr>
      <w:bookmarkStart w:id="124" w:name="_Toc207979628"/>
      <w:bookmarkStart w:id="125" w:name="_Toc208216508"/>
      <w:r w:rsidRPr="00774FAB">
        <w:rPr>
          <w:rFonts w:cstheme="minorHAnsi"/>
        </w:rPr>
        <w:br w:type="page"/>
      </w:r>
    </w:p>
    <w:p w14:paraId="4D1FE31C" w14:textId="77777777" w:rsidR="00E24390" w:rsidRPr="00774FAB" w:rsidRDefault="00E24390" w:rsidP="00F13B3B">
      <w:pPr>
        <w:pStyle w:val="Heading2"/>
        <w:spacing w:line="276" w:lineRule="auto"/>
      </w:pPr>
      <w:bookmarkStart w:id="126" w:name="_Toc209522324"/>
      <w:bookmarkStart w:id="127" w:name="_Toc209522416"/>
      <w:bookmarkStart w:id="128" w:name="_Toc227245808"/>
      <w:bookmarkStart w:id="129" w:name="_Toc237948524"/>
      <w:r w:rsidRPr="00774FAB">
        <w:lastRenderedPageBreak/>
        <w:t>Notifications</w:t>
      </w:r>
      <w:bookmarkEnd w:id="124"/>
      <w:bookmarkEnd w:id="125"/>
      <w:bookmarkEnd w:id="126"/>
      <w:bookmarkEnd w:id="127"/>
      <w:bookmarkEnd w:id="128"/>
      <w:bookmarkEnd w:id="129"/>
    </w:p>
    <w:p w14:paraId="5B5897F4" w14:textId="77777777" w:rsidR="00E24390" w:rsidRPr="00774FAB" w:rsidRDefault="00E24390" w:rsidP="00F13B3B">
      <w:pPr>
        <w:spacing w:line="276" w:lineRule="auto"/>
      </w:pPr>
      <w:r w:rsidRPr="00774FAB">
        <w:t xml:space="preserve">The notifications page can be accessed by clicking on the second icon in the portal’s banner. </w:t>
      </w:r>
    </w:p>
    <w:p w14:paraId="70CA47A6" w14:textId="5FBF2B89" w:rsidR="00E24390" w:rsidRPr="00774FAB" w:rsidRDefault="00E24390" w:rsidP="00F13B3B">
      <w:pPr>
        <w:spacing w:line="276" w:lineRule="auto"/>
      </w:pPr>
      <w:r w:rsidRPr="00774FAB">
        <w:t>This page allows you and your authorised user(s) to view notifications and requests for information</w:t>
      </w:r>
      <w:r w:rsidR="007F1962">
        <w:t xml:space="preserve"> (RFI) from the regulator</w:t>
      </w:r>
      <w:r w:rsidRPr="00774FAB">
        <w:t xml:space="preserve">. </w:t>
      </w:r>
      <w:r w:rsidR="007F1962">
        <w:t>See screenshot below.</w:t>
      </w:r>
      <w:r w:rsidRPr="00774FAB">
        <w:br/>
      </w:r>
      <w:r w:rsidR="008942E5">
        <w:rPr>
          <w:noProof/>
        </w:rPr>
        <w:drawing>
          <wp:inline distT="0" distB="0" distL="0" distR="0" wp14:anchorId="773D93B6" wp14:editId="36C7E59D">
            <wp:extent cx="6263640" cy="3422650"/>
            <wp:effectExtent l="0" t="0" r="3810" b="6350"/>
            <wp:docPr id="1681701792" name="Picture 29" descr="Layered screenshots of the 'Application for Unit Register Account' page and where to click to navigate t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01792" name="Picture 29" descr="Layered screenshots of the 'Application for Unit Register Account' page and where to click to navigate ther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263640" cy="3422650"/>
                    </a:xfrm>
                    <a:prstGeom prst="rect">
                      <a:avLst/>
                    </a:prstGeom>
                  </pic:spPr>
                </pic:pic>
              </a:graphicData>
            </a:graphic>
          </wp:inline>
        </w:drawing>
      </w:r>
    </w:p>
    <w:p w14:paraId="1B2BAD9C" w14:textId="22D7528F" w:rsidR="00E24390" w:rsidRPr="00774FAB" w:rsidRDefault="006670F9" w:rsidP="00356D0B">
      <w:pPr>
        <w:pStyle w:val="Bulletedtext"/>
        <w:spacing w:line="276" w:lineRule="auto"/>
      </w:pPr>
      <w:r w:rsidRPr="00774FAB">
        <w:t xml:space="preserve">You can also respond to </w:t>
      </w:r>
      <w:r w:rsidR="007F1962">
        <w:t>RFIs</w:t>
      </w:r>
      <w:r w:rsidRPr="00774FAB">
        <w:t xml:space="preserve"> from the </w:t>
      </w:r>
      <w:r w:rsidR="003E2493">
        <w:t>NVES R</w:t>
      </w:r>
      <w:r w:rsidRPr="00774FAB">
        <w:t>egulator in the portal</w:t>
      </w:r>
      <w:r w:rsidR="003E2493">
        <w:t xml:space="preserve">, </w:t>
      </w:r>
      <w:r w:rsidR="000F3E57" w:rsidRPr="00774FAB">
        <w:t>including an option to upload documents in your response</w:t>
      </w:r>
      <w:r w:rsidR="003E2493">
        <w:t>.</w:t>
      </w:r>
      <w:r w:rsidR="00065A82" w:rsidRPr="00065A82">
        <w:rPr>
          <w:noProof/>
        </w:rPr>
        <w:t xml:space="preserve"> </w:t>
      </w:r>
      <w:r w:rsidR="007F1962">
        <w:rPr>
          <w:noProof/>
        </w:rPr>
        <w:t>See screenshot below.</w:t>
      </w:r>
      <w:r w:rsidR="00065A82" w:rsidRPr="00065A82">
        <w:rPr>
          <w:noProof/>
        </w:rPr>
        <w:drawing>
          <wp:inline distT="0" distB="0" distL="0" distR="0" wp14:anchorId="3AD0BE97" wp14:editId="5BF1ADCC">
            <wp:extent cx="6263640" cy="3813810"/>
            <wp:effectExtent l="0" t="0" r="3810" b="0"/>
            <wp:docPr id="1511371041" name="Picture 1" descr="Screenshot of the NVES Portal dashboard showing the 'Notifications' page. The 'Notifications' icon is also highlighted in the banner. On the page, the 'Request for information: NVES Unit Registry Account' is highlighted. It shows a message box from the regulator, a space to reply with a message to the regulator and a button to close or submit the respon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71041" name="Picture 1" descr="Screenshot of the NVES Portal dashboard showing the 'Notifications' page. The 'Notifications' icon is also highlighted in the banner. On the page, the 'Request for information: NVES Unit Registry Account' is highlighted. It shows a message box from the regulator, a space to reply with a message to the regulator and a button to close or submit the response. "/>
                    <pic:cNvPicPr/>
                  </pic:nvPicPr>
                  <pic:blipFill>
                    <a:blip r:embed="rId57"/>
                    <a:stretch>
                      <a:fillRect/>
                    </a:stretch>
                  </pic:blipFill>
                  <pic:spPr>
                    <a:xfrm>
                      <a:off x="0" y="0"/>
                      <a:ext cx="6263640" cy="3813810"/>
                    </a:xfrm>
                    <a:prstGeom prst="rect">
                      <a:avLst/>
                    </a:prstGeom>
                  </pic:spPr>
                </pic:pic>
              </a:graphicData>
            </a:graphic>
          </wp:inline>
        </w:drawing>
      </w:r>
    </w:p>
    <w:p w14:paraId="02BFEEC0" w14:textId="2D09A8FD" w:rsidR="0087275F" w:rsidRPr="00774FAB" w:rsidRDefault="0087275F" w:rsidP="00356D0B">
      <w:pPr>
        <w:pStyle w:val="Bulletedtext"/>
        <w:spacing w:line="276" w:lineRule="auto"/>
      </w:pPr>
    </w:p>
    <w:p w14:paraId="3484B99F" w14:textId="1CC14BCF" w:rsidR="00E24390" w:rsidRPr="00774FAB" w:rsidRDefault="00E24390" w:rsidP="00356D0B">
      <w:pPr>
        <w:suppressAutoHyphens w:val="0"/>
        <w:spacing w:line="276" w:lineRule="auto"/>
        <w:rPr>
          <w:rFonts w:cstheme="minorHAnsi"/>
        </w:rPr>
      </w:pPr>
      <w:bookmarkStart w:id="130" w:name="_Toc207979629"/>
      <w:bookmarkStart w:id="131" w:name="_Toc208216509"/>
    </w:p>
    <w:p w14:paraId="62D1C5D4" w14:textId="77777777" w:rsidR="00E24390" w:rsidRPr="00774FAB" w:rsidRDefault="00E24390" w:rsidP="00F13B3B">
      <w:pPr>
        <w:pStyle w:val="Heading2"/>
        <w:spacing w:line="276" w:lineRule="auto"/>
      </w:pPr>
      <w:bookmarkStart w:id="132" w:name="_Vehicles"/>
      <w:bookmarkStart w:id="133" w:name="_Toc209522326"/>
      <w:bookmarkStart w:id="134" w:name="_Toc209522417"/>
      <w:bookmarkStart w:id="135" w:name="_Toc227245809"/>
      <w:bookmarkStart w:id="136" w:name="_Toc237948525"/>
      <w:bookmarkEnd w:id="132"/>
      <w:r w:rsidRPr="00774FAB">
        <w:lastRenderedPageBreak/>
        <w:t>Vehicles</w:t>
      </w:r>
      <w:bookmarkEnd w:id="130"/>
      <w:bookmarkEnd w:id="131"/>
      <w:bookmarkEnd w:id="133"/>
      <w:bookmarkEnd w:id="134"/>
      <w:bookmarkEnd w:id="135"/>
      <w:bookmarkEnd w:id="136"/>
    </w:p>
    <w:p w14:paraId="249F3148" w14:textId="4E3DA578" w:rsidR="00E24390" w:rsidRPr="00774FAB" w:rsidRDefault="00E24390" w:rsidP="00356D0B">
      <w:pPr>
        <w:spacing w:line="276" w:lineRule="auto"/>
        <w:rPr>
          <w:rFonts w:cstheme="minorHAnsi"/>
        </w:rPr>
      </w:pPr>
      <w:r w:rsidRPr="00774FAB">
        <w:t xml:space="preserve">The </w:t>
      </w:r>
      <w:r w:rsidRPr="00774FAB">
        <w:rPr>
          <w:rFonts w:cstheme="minorHAnsi"/>
        </w:rPr>
        <w:t xml:space="preserve">Vehicles page can be accessed by clicking on the third icon in the portal’s banner. </w:t>
      </w:r>
      <w:r w:rsidR="00A43B7A">
        <w:t>See screenshot below.</w:t>
      </w:r>
    </w:p>
    <w:p w14:paraId="0A3253C7" w14:textId="5E514D43" w:rsidR="00E24390" w:rsidRPr="00774FAB" w:rsidRDefault="008942E5" w:rsidP="00356D0B">
      <w:pPr>
        <w:pStyle w:val="Bulletedtext"/>
        <w:spacing w:line="276" w:lineRule="auto"/>
        <w:rPr>
          <w:rFonts w:asciiTheme="minorHAnsi" w:hAnsiTheme="minorHAnsi" w:cstheme="minorHAnsi"/>
        </w:rPr>
      </w:pPr>
      <w:r>
        <w:rPr>
          <w:rFonts w:asciiTheme="minorHAnsi" w:hAnsiTheme="minorHAnsi" w:cstheme="minorHAnsi"/>
          <w:noProof/>
        </w:rPr>
        <w:drawing>
          <wp:inline distT="0" distB="0" distL="0" distR="0" wp14:anchorId="700DDA7B" wp14:editId="0D36EACB">
            <wp:extent cx="6120998" cy="1116687"/>
            <wp:effectExtent l="0" t="0" r="0" b="7620"/>
            <wp:docPr id="1562097062" name="Picture 31" descr="This screenshot highlights the third icon in the NVES Portal banner,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97062" name="Picture 31" descr="This screenshot highlights the third icon in the NVES Portal banner, 'Vehicles'."/>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20998" cy="1116687"/>
                    </a:xfrm>
                    <a:prstGeom prst="rect">
                      <a:avLst/>
                    </a:prstGeom>
                  </pic:spPr>
                </pic:pic>
              </a:graphicData>
            </a:graphic>
          </wp:inline>
        </w:drawing>
      </w:r>
    </w:p>
    <w:p w14:paraId="5ED736BA" w14:textId="3E0C66FC" w:rsidR="00E24390" w:rsidRPr="00774FAB" w:rsidRDefault="008942E5" w:rsidP="00356D0B">
      <w:pPr>
        <w:spacing w:line="276" w:lineRule="auto"/>
        <w:rPr>
          <w:rFonts w:cstheme="minorHAnsi"/>
        </w:rPr>
      </w:pPr>
      <w:r>
        <w:t>This page</w:t>
      </w:r>
      <w:r w:rsidR="00E24390" w:rsidRPr="00774FAB">
        <w:t xml:space="preserve"> shows the NVES vehicles your entity has entered on the RAV. You can track and reconcile these vehicles here.</w:t>
      </w:r>
    </w:p>
    <w:p w14:paraId="015B7981" w14:textId="3E85F7E6" w:rsidR="00E24390" w:rsidRPr="00774FAB" w:rsidRDefault="007F1962" w:rsidP="00356D0B">
      <w:pPr>
        <w:spacing w:line="276" w:lineRule="auto"/>
        <w:rPr>
          <w:rFonts w:cstheme="minorHAnsi"/>
        </w:rPr>
      </w:pPr>
      <w:r>
        <w:t>On this page and u</w:t>
      </w:r>
      <w:r w:rsidR="00E24390" w:rsidRPr="00774FAB">
        <w:t>nder</w:t>
      </w:r>
      <w:r>
        <w:t xml:space="preserve"> the heading</w:t>
      </w:r>
      <w:r w:rsidR="00E24390" w:rsidRPr="00774FAB">
        <w:t xml:space="preserve"> ‘</w:t>
      </w:r>
      <w:r w:rsidR="00E24390" w:rsidRPr="00774FAB">
        <w:rPr>
          <w:rFonts w:cstheme="minorHAnsi"/>
        </w:rPr>
        <w:t>NVES data from RAV entries’ you can:</w:t>
      </w:r>
    </w:p>
    <w:p w14:paraId="372F89E8" w14:textId="77777777" w:rsidR="00A43B7A" w:rsidRDefault="00E24390" w:rsidP="00F13B3B">
      <w:pPr>
        <w:pStyle w:val="Bullet1"/>
        <w:spacing w:line="276" w:lineRule="auto"/>
      </w:pPr>
      <w:r w:rsidRPr="00774FAB">
        <w:t>view information about each covered vehicle, such as</w:t>
      </w:r>
      <w:r w:rsidR="00A43B7A">
        <w:t>:</w:t>
      </w:r>
    </w:p>
    <w:p w14:paraId="75DAEDBC" w14:textId="34841922" w:rsidR="00A43B7A" w:rsidRDefault="00E24390" w:rsidP="00F13B3B">
      <w:pPr>
        <w:pStyle w:val="Bullet2"/>
        <w:spacing w:line="276" w:lineRule="auto"/>
      </w:pPr>
      <w:r w:rsidRPr="00774FAB">
        <w:t>NVES vehicle type</w:t>
      </w:r>
    </w:p>
    <w:p w14:paraId="0D6530A4" w14:textId="4AC4FA61" w:rsidR="00A43B7A" w:rsidRDefault="00E24390" w:rsidP="00F13B3B">
      <w:pPr>
        <w:pStyle w:val="Bullet2"/>
        <w:spacing w:line="276" w:lineRule="auto"/>
      </w:pPr>
      <w:r w:rsidRPr="00774FAB">
        <w:t>carbon dioxide (CO</w:t>
      </w:r>
      <w:r w:rsidRPr="00774FAB">
        <w:rPr>
          <w:vertAlign w:val="subscript"/>
        </w:rPr>
        <w:t>2</w:t>
      </w:r>
      <w:r w:rsidRPr="00774FAB">
        <w:t>) emissions</w:t>
      </w:r>
    </w:p>
    <w:p w14:paraId="0D810C78" w14:textId="01C62A97" w:rsidR="00A43B7A" w:rsidRDefault="00E24390" w:rsidP="00F13B3B">
      <w:pPr>
        <w:pStyle w:val="Bullet2"/>
        <w:spacing w:line="276" w:lineRule="auto"/>
      </w:pPr>
      <w:r w:rsidRPr="00774FAB">
        <w:t>mass in running order (MIRO)</w:t>
      </w:r>
    </w:p>
    <w:p w14:paraId="2D510DF9" w14:textId="2A5CA40B" w:rsidR="00E24390" w:rsidRPr="00774FAB" w:rsidRDefault="00E24390" w:rsidP="00F13B3B">
      <w:pPr>
        <w:pStyle w:val="Bullet2"/>
        <w:spacing w:line="276" w:lineRule="auto"/>
      </w:pPr>
      <w:r w:rsidRPr="00774FAB">
        <w:t>the emissions target</w:t>
      </w:r>
      <w:r w:rsidR="00A43B7A">
        <w:t>.</w:t>
      </w:r>
    </w:p>
    <w:p w14:paraId="4E3AF388" w14:textId="77777777" w:rsidR="007F1962" w:rsidRDefault="00E24390" w:rsidP="00F13B3B">
      <w:pPr>
        <w:pStyle w:val="Bullet1"/>
        <w:spacing w:line="276" w:lineRule="auto"/>
      </w:pPr>
      <w:r w:rsidRPr="00774FAB">
        <w:t>sort and filter the vehicles shown in the table by</w:t>
      </w:r>
      <w:r w:rsidR="007F1962">
        <w:t>:</w:t>
      </w:r>
    </w:p>
    <w:p w14:paraId="72FCF2B7" w14:textId="3F0E14E3" w:rsidR="007F1962" w:rsidRDefault="00E24390" w:rsidP="00F13B3B">
      <w:pPr>
        <w:pStyle w:val="Bullet2"/>
        <w:spacing w:line="276" w:lineRule="auto"/>
      </w:pPr>
      <w:r w:rsidRPr="00774FAB">
        <w:t>date (most recent to least recent – this is the default setting)</w:t>
      </w:r>
    </w:p>
    <w:p w14:paraId="4D9A1648" w14:textId="1A441F9C" w:rsidR="007F1962" w:rsidRDefault="00E24390" w:rsidP="00F13B3B">
      <w:pPr>
        <w:pStyle w:val="Bullet2"/>
        <w:spacing w:line="276" w:lineRule="auto"/>
      </w:pPr>
      <w:r w:rsidRPr="00774FAB">
        <w:t>Vehicle Identification Number (VIN)</w:t>
      </w:r>
    </w:p>
    <w:p w14:paraId="7D27BAB5" w14:textId="427D60AA" w:rsidR="007F1962" w:rsidRDefault="00E24390" w:rsidP="00F13B3B">
      <w:pPr>
        <w:pStyle w:val="Bullet2"/>
        <w:spacing w:line="276" w:lineRule="auto"/>
      </w:pPr>
      <w:r w:rsidRPr="00774FAB">
        <w:t>RAV entry date (date range)</w:t>
      </w:r>
    </w:p>
    <w:p w14:paraId="3F79E611" w14:textId="5EF22E0D" w:rsidR="007F1962" w:rsidRDefault="00E24390" w:rsidP="00F13B3B">
      <w:pPr>
        <w:pStyle w:val="Bullet2"/>
        <w:spacing w:line="276" w:lineRule="auto"/>
      </w:pPr>
      <w:r w:rsidRPr="00774FAB">
        <w:t>approval number</w:t>
      </w:r>
    </w:p>
    <w:p w14:paraId="37AFF2FE" w14:textId="0BDD8FD4" w:rsidR="007F1962" w:rsidRDefault="00E24390" w:rsidP="00F13B3B">
      <w:pPr>
        <w:pStyle w:val="Bullet2"/>
        <w:spacing w:line="276" w:lineRule="auto"/>
      </w:pPr>
      <w:r w:rsidRPr="00774FAB">
        <w:t>vehicle type</w:t>
      </w:r>
    </w:p>
    <w:p w14:paraId="45DEA86F" w14:textId="4DE36918" w:rsidR="007F1962" w:rsidRDefault="00E24390" w:rsidP="00F13B3B">
      <w:pPr>
        <w:pStyle w:val="Bullet2"/>
        <w:spacing w:line="276" w:lineRule="auto"/>
      </w:pPr>
      <w:r w:rsidRPr="00774FAB">
        <w:t>make</w:t>
      </w:r>
    </w:p>
    <w:p w14:paraId="0D6D906A" w14:textId="7CB2A3A5" w:rsidR="00E24390" w:rsidRPr="00774FAB" w:rsidRDefault="00E24390" w:rsidP="00F13B3B">
      <w:pPr>
        <w:pStyle w:val="Bullet2"/>
        <w:spacing w:line="276" w:lineRule="auto"/>
        <w:rPr>
          <w:noProof/>
        </w:rPr>
      </w:pPr>
      <w:r w:rsidRPr="00774FAB">
        <w:t xml:space="preserve">model. </w:t>
      </w:r>
    </w:p>
    <w:p w14:paraId="3F49EF76" w14:textId="6C3CE29B" w:rsidR="00E24390" w:rsidRPr="00774FAB" w:rsidRDefault="00E24390" w:rsidP="00356D0B">
      <w:pPr>
        <w:pStyle w:val="Bullet1"/>
        <w:numPr>
          <w:ilvl w:val="0"/>
          <w:numId w:val="0"/>
        </w:numPr>
        <w:spacing w:line="276" w:lineRule="auto"/>
      </w:pPr>
      <w:r w:rsidRPr="00774FAB">
        <w:t>To do this, click on ‘s</w:t>
      </w:r>
      <w:r w:rsidR="007F1962">
        <w:t xml:space="preserve">how </w:t>
      </w:r>
      <w:r w:rsidRPr="00774FAB">
        <w:t>filter’ above the table on the top right-hand side. You can then choose how to filter your search.</w:t>
      </w:r>
      <w:r w:rsidR="007F1962" w:rsidRPr="007F1962">
        <w:rPr>
          <w:noProof/>
        </w:rPr>
        <w:t xml:space="preserve"> </w:t>
      </w:r>
      <w:r w:rsidR="00A43B7A">
        <w:rPr>
          <w:noProof/>
        </w:rPr>
        <w:t>See screenshot below.</w:t>
      </w:r>
      <w:r w:rsidR="007F1962" w:rsidRPr="00774FAB">
        <w:rPr>
          <w:noProof/>
        </w:rPr>
        <w:drawing>
          <wp:inline distT="0" distB="0" distL="0" distR="0" wp14:anchorId="2FAEB6B4" wp14:editId="5CA3F486">
            <wp:extent cx="6182995" cy="2655278"/>
            <wp:effectExtent l="0" t="0" r="8255" b="0"/>
            <wp:docPr id="1257157529" name="Picture 4" descr="Screenshot showing location of 'Show Filter' link under 'NVES data for RAV entries' on the 'Vehicles' page of the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911087" name="Picture 4" descr="Screenshot showing location of 'Show Filter' link under 'NVES data for RAV entries' on the 'Vehicles' page of the portal."/>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230394" cy="2675634"/>
                    </a:xfrm>
                    <a:prstGeom prst="rect">
                      <a:avLst/>
                    </a:prstGeom>
                    <a:noFill/>
                  </pic:spPr>
                </pic:pic>
              </a:graphicData>
            </a:graphic>
          </wp:inline>
        </w:drawing>
      </w:r>
    </w:p>
    <w:p w14:paraId="75323CA4" w14:textId="77777777" w:rsidR="00A43B7A" w:rsidRDefault="00E24390" w:rsidP="00356D0B">
      <w:pPr>
        <w:pStyle w:val="Bullet1"/>
        <w:numPr>
          <w:ilvl w:val="0"/>
          <w:numId w:val="0"/>
        </w:numPr>
        <w:spacing w:line="276" w:lineRule="auto"/>
      </w:pPr>
      <w:r w:rsidRPr="00774FAB">
        <w:t xml:space="preserve">Once completed, you can export your data into an Excel file (up to 5,000 rows). </w:t>
      </w:r>
    </w:p>
    <w:p w14:paraId="127465DD" w14:textId="7E05DADE" w:rsidR="00E24390" w:rsidRPr="00774FAB" w:rsidRDefault="00E24390" w:rsidP="00356D0B">
      <w:pPr>
        <w:pStyle w:val="Bullet1"/>
        <w:numPr>
          <w:ilvl w:val="0"/>
          <w:numId w:val="0"/>
        </w:numPr>
        <w:spacing w:line="276" w:lineRule="auto"/>
        <w:rPr>
          <w:rFonts w:cstheme="minorHAnsi"/>
        </w:rPr>
      </w:pPr>
      <w:r w:rsidRPr="00774FAB">
        <w:lastRenderedPageBreak/>
        <w:t>If you need to export more than the system limit of 5,000 rows, we recommend filtering your date range to smaller batches</w:t>
      </w:r>
      <w:r w:rsidRPr="00774FAB">
        <w:rPr>
          <w:rFonts w:cstheme="minorHAnsi"/>
        </w:rPr>
        <w:t xml:space="preserve"> within the limit and conduct multiple exports. </w:t>
      </w:r>
      <w:r w:rsidR="00A43B7A">
        <w:rPr>
          <w:rFonts w:cstheme="minorHAnsi"/>
        </w:rPr>
        <w:t>See screenshot below.</w:t>
      </w:r>
    </w:p>
    <w:p w14:paraId="16747EF1" w14:textId="77777777" w:rsidR="00E24390" w:rsidRPr="00774FAB" w:rsidRDefault="00E24390" w:rsidP="00C31FFD">
      <w:pPr>
        <w:pStyle w:val="Bulletedtextlevel2"/>
        <w:numPr>
          <w:ilvl w:val="0"/>
          <w:numId w:val="0"/>
        </w:numPr>
        <w:spacing w:line="276" w:lineRule="auto"/>
        <w:rPr>
          <w:rFonts w:cstheme="minorHAnsi"/>
        </w:rPr>
      </w:pPr>
      <w:r w:rsidRPr="00774FAB">
        <w:rPr>
          <w:rFonts w:cstheme="minorHAnsi"/>
          <w:noProof/>
        </w:rPr>
        <w:drawing>
          <wp:inline distT="0" distB="0" distL="0" distR="0" wp14:anchorId="08338B84" wp14:editId="3C7C025F">
            <wp:extent cx="5548630" cy="2168744"/>
            <wp:effectExtent l="0" t="0" r="0" b="3175"/>
            <wp:docPr id="1597975748" name="Picture 5" descr="Screenshot highlighting the 'Export' button on the 'Vehicles' page of the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975748" name="Picture 5" descr="Screenshot highlighting the 'Export' button on the 'Vehicles' page of the portal."/>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599420" cy="2188596"/>
                    </a:xfrm>
                    <a:prstGeom prst="rect">
                      <a:avLst/>
                    </a:prstGeom>
                    <a:noFill/>
                  </pic:spPr>
                </pic:pic>
              </a:graphicData>
            </a:graphic>
          </wp:inline>
        </w:drawing>
      </w:r>
    </w:p>
    <w:p w14:paraId="0E36AB1C" w14:textId="77777777" w:rsidR="00E24390" w:rsidRPr="00774FAB" w:rsidRDefault="00E24390" w:rsidP="00356D0B">
      <w:pPr>
        <w:spacing w:line="276" w:lineRule="auto"/>
      </w:pPr>
      <w:bookmarkStart w:id="137" w:name="_Toc207979630"/>
      <w:bookmarkStart w:id="138" w:name="_Toc208216510"/>
    </w:p>
    <w:tbl>
      <w:tblPr>
        <w:tblStyle w:val="IconBoxTable"/>
        <w:tblW w:w="0" w:type="auto"/>
        <w:tblLook w:val="04A0" w:firstRow="1" w:lastRow="0" w:firstColumn="1" w:lastColumn="0" w:noHBand="0" w:noVBand="1"/>
      </w:tblPr>
      <w:tblGrid>
        <w:gridCol w:w="9854"/>
      </w:tblGrid>
      <w:tr w:rsidR="00E24390" w:rsidRPr="00774FAB" w14:paraId="2E6AE34E" w14:textId="77777777" w:rsidTr="00FB51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4" w:type="dxa"/>
          </w:tcPr>
          <w:p w14:paraId="624F168E" w14:textId="77777777" w:rsidR="00E24390" w:rsidRPr="00774FAB" w:rsidRDefault="00E24390" w:rsidP="00F13B3B">
            <w:pPr>
              <w:pStyle w:val="Heading3"/>
              <w:spacing w:line="276" w:lineRule="auto"/>
            </w:pPr>
            <w:bookmarkStart w:id="139" w:name="_Toc209522327"/>
            <w:bookmarkStart w:id="140" w:name="_Toc237948526"/>
            <w:r w:rsidRPr="00774FAB">
              <w:t>What is a vehicle type approval holder?</w:t>
            </w:r>
            <w:bookmarkEnd w:id="139"/>
            <w:bookmarkEnd w:id="140"/>
          </w:p>
          <w:p w14:paraId="0F212712" w14:textId="77777777" w:rsidR="00E24390" w:rsidRPr="00774FAB" w:rsidRDefault="00E24390" w:rsidP="00F13B3B">
            <w:pPr>
              <w:spacing w:line="276" w:lineRule="auto"/>
            </w:pPr>
            <w:r w:rsidRPr="00774FAB">
              <w:t xml:space="preserve">A vehicle type approval holder is the individual or company granted permission to provide a specific type of vehicle to the Australian market under a </w:t>
            </w:r>
            <w:hyperlink r:id="rId61" w:history="1">
              <w:r w:rsidRPr="00774FAB">
                <w:rPr>
                  <w:rStyle w:val="Hyperlink"/>
                </w:rPr>
                <w:t>vehicle type approval</w:t>
              </w:r>
            </w:hyperlink>
            <w:r w:rsidRPr="00774FAB">
              <w:t xml:space="preserve"> as per the </w:t>
            </w:r>
            <w:hyperlink r:id="rId62" w:history="1">
              <w:r w:rsidRPr="00774FAB">
                <w:rPr>
                  <w:rStyle w:val="Hyperlink"/>
                </w:rPr>
                <w:t>RVSA</w:t>
              </w:r>
            </w:hyperlink>
            <w:r w:rsidRPr="00774FAB">
              <w:t xml:space="preserve">. </w:t>
            </w:r>
          </w:p>
          <w:p w14:paraId="05E49D15" w14:textId="77777777" w:rsidR="00E24390" w:rsidRPr="00774FAB" w:rsidRDefault="00E24390" w:rsidP="00F13B3B">
            <w:pPr>
              <w:spacing w:line="276" w:lineRule="auto"/>
            </w:pPr>
            <w:r w:rsidRPr="00774FAB">
              <w:t xml:space="preserve">More information can be found in the department’s </w:t>
            </w:r>
            <w:hyperlink r:id="rId63" w:history="1">
              <w:r w:rsidRPr="00774FAB">
                <w:rPr>
                  <w:rStyle w:val="Hyperlink"/>
                </w:rPr>
                <w:t>guide to vehicle type approvals</w:t>
              </w:r>
            </w:hyperlink>
            <w:r w:rsidRPr="00774FAB">
              <w:t>.</w:t>
            </w:r>
          </w:p>
        </w:tc>
      </w:tr>
    </w:tbl>
    <w:p w14:paraId="559EF569" w14:textId="77777777" w:rsidR="00E24390" w:rsidRPr="00774FAB" w:rsidRDefault="00E24390" w:rsidP="00356D0B">
      <w:pPr>
        <w:pStyle w:val="Heading2"/>
        <w:spacing w:line="276" w:lineRule="auto"/>
        <w:rPr>
          <w:rFonts w:asciiTheme="minorHAnsi" w:eastAsiaTheme="minorHAnsi" w:hAnsiTheme="minorHAnsi" w:cstheme="minorBidi"/>
          <w:color w:val="000000" w:themeColor="text1"/>
          <w:sz w:val="22"/>
          <w:szCs w:val="22"/>
        </w:rPr>
        <w:sectPr w:rsidR="00E24390" w:rsidRPr="00774FAB" w:rsidSect="008010E4">
          <w:headerReference w:type="default" r:id="rId64"/>
          <w:footerReference w:type="default" r:id="rId65"/>
          <w:pgSz w:w="11906" w:h="16838" w:code="9"/>
          <w:pgMar w:top="1021" w:right="1021" w:bottom="1021" w:left="1021" w:header="340" w:footer="280" w:gutter="0"/>
          <w:cols w:space="708"/>
          <w:docGrid w:linePitch="360"/>
        </w:sectPr>
      </w:pPr>
      <w:bookmarkStart w:id="141" w:name="_Toc209522328"/>
      <w:bookmarkStart w:id="142" w:name="_Toc209522418"/>
    </w:p>
    <w:p w14:paraId="4E39A153" w14:textId="77777777" w:rsidR="00E24390" w:rsidRPr="00774FAB" w:rsidRDefault="00E24390" w:rsidP="00F13B3B">
      <w:pPr>
        <w:pStyle w:val="Heading2"/>
        <w:spacing w:line="276" w:lineRule="auto"/>
      </w:pPr>
      <w:bookmarkStart w:id="143" w:name="_Toc227245810"/>
      <w:bookmarkStart w:id="144" w:name="_Toc237948527"/>
      <w:r w:rsidRPr="00774FAB">
        <w:lastRenderedPageBreak/>
        <w:t>Applications</w:t>
      </w:r>
      <w:bookmarkEnd w:id="137"/>
      <w:bookmarkEnd w:id="138"/>
      <w:bookmarkEnd w:id="141"/>
      <w:bookmarkEnd w:id="142"/>
      <w:bookmarkEnd w:id="143"/>
      <w:bookmarkEnd w:id="144"/>
    </w:p>
    <w:p w14:paraId="13EEC160" w14:textId="7A54BCA5" w:rsidR="00E24390" w:rsidRPr="00774FAB" w:rsidRDefault="00E24390" w:rsidP="00356D0B">
      <w:pPr>
        <w:spacing w:line="276" w:lineRule="auto"/>
        <w:rPr>
          <w:rFonts w:cstheme="minorHAnsi"/>
        </w:rPr>
      </w:pPr>
      <w:r w:rsidRPr="00774FAB">
        <w:t>The applications page can be accessed by clicking on the fourth icon</w:t>
      </w:r>
      <w:r w:rsidR="005414FA">
        <w:t xml:space="preserve"> from the left</w:t>
      </w:r>
      <w:r w:rsidRPr="00774FAB">
        <w:t xml:space="preserve"> in the </w:t>
      </w:r>
      <w:r w:rsidRPr="00774FAB">
        <w:rPr>
          <w:rFonts w:cstheme="minorHAnsi"/>
        </w:rPr>
        <w:t xml:space="preserve">portal’s banner. </w:t>
      </w:r>
      <w:r w:rsidR="00A43B7A">
        <w:t>See screenshot below.</w:t>
      </w:r>
    </w:p>
    <w:p w14:paraId="497D39A5" w14:textId="25DF0E84" w:rsidR="00E24390" w:rsidRPr="00774FAB" w:rsidRDefault="008942E5" w:rsidP="00356D0B">
      <w:pPr>
        <w:pStyle w:val="Bulletedtext"/>
        <w:spacing w:line="276" w:lineRule="auto"/>
        <w:rPr>
          <w:rFonts w:asciiTheme="minorHAnsi" w:hAnsiTheme="minorHAnsi" w:cstheme="minorHAnsi"/>
        </w:rPr>
      </w:pPr>
      <w:r>
        <w:rPr>
          <w:rFonts w:asciiTheme="minorHAnsi" w:hAnsiTheme="minorHAnsi" w:cstheme="minorHAnsi"/>
          <w:noProof/>
        </w:rPr>
        <w:drawing>
          <wp:inline distT="0" distB="0" distL="0" distR="0" wp14:anchorId="793CAA87" wp14:editId="19834792">
            <wp:extent cx="6262315" cy="1205357"/>
            <wp:effectExtent l="0" t="0" r="5715" b="0"/>
            <wp:docPr id="1243132844" name="Picture 33" descr="This screenshot highlights the fourth icon in the portal banner,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32844" name="Picture 33" descr="This screenshot highlights the fourth icon in the portal banner, 'Applications'."/>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262315" cy="1205357"/>
                    </a:xfrm>
                    <a:prstGeom prst="rect">
                      <a:avLst/>
                    </a:prstGeom>
                  </pic:spPr>
                </pic:pic>
              </a:graphicData>
            </a:graphic>
          </wp:inline>
        </w:drawing>
      </w:r>
    </w:p>
    <w:p w14:paraId="728BA584" w14:textId="79623DED" w:rsidR="00147AD0" w:rsidRDefault="00E24390" w:rsidP="00356D0B">
      <w:pPr>
        <w:spacing w:line="276" w:lineRule="auto"/>
      </w:pPr>
      <w:r w:rsidRPr="00774FAB">
        <w:t xml:space="preserve">The </w:t>
      </w:r>
      <w:r w:rsidRPr="00774FAB">
        <w:rPr>
          <w:rFonts w:cstheme="minorHAnsi"/>
        </w:rPr>
        <w:t xml:space="preserve">applications page shows all NVES applications in one place. </w:t>
      </w:r>
      <w:r w:rsidR="00147AD0">
        <w:rPr>
          <w:rFonts w:cstheme="minorHAnsi"/>
        </w:rPr>
        <w:t>On this page you can apply for:</w:t>
      </w:r>
    </w:p>
    <w:p w14:paraId="64194A80" w14:textId="575FFE0D" w:rsidR="00E24390" w:rsidRDefault="00E24390" w:rsidP="00F13B3B">
      <w:pPr>
        <w:pStyle w:val="ListParagraph"/>
        <w:numPr>
          <w:ilvl w:val="0"/>
          <w:numId w:val="31"/>
        </w:numPr>
        <w:spacing w:line="276" w:lineRule="auto"/>
        <w:rPr>
          <w:rFonts w:cstheme="minorHAnsi"/>
        </w:rPr>
      </w:pPr>
      <w:r w:rsidRPr="00147AD0">
        <w:rPr>
          <w:rFonts w:cstheme="minorHAnsi"/>
        </w:rPr>
        <w:t>a unit registry account</w:t>
      </w:r>
    </w:p>
    <w:p w14:paraId="3E27FB90" w14:textId="18A20CCC" w:rsidR="00147AD0" w:rsidRDefault="00147AD0" w:rsidP="00F13B3B">
      <w:pPr>
        <w:pStyle w:val="ListParagraph"/>
        <w:numPr>
          <w:ilvl w:val="0"/>
          <w:numId w:val="31"/>
        </w:numPr>
        <w:spacing w:line="276" w:lineRule="auto"/>
        <w:rPr>
          <w:rFonts w:cstheme="minorHAnsi"/>
        </w:rPr>
      </w:pPr>
      <w:r>
        <w:rPr>
          <w:rFonts w:cstheme="minorHAnsi"/>
        </w:rPr>
        <w:t>non-standard issuance of units (RAV correction after the IEV was issued)</w:t>
      </w:r>
    </w:p>
    <w:p w14:paraId="1FDD95EF" w14:textId="48EEB684" w:rsidR="00147AD0" w:rsidRDefault="00147AD0" w:rsidP="00356D0B">
      <w:pPr>
        <w:pStyle w:val="ListParagraph"/>
        <w:numPr>
          <w:ilvl w:val="0"/>
          <w:numId w:val="31"/>
        </w:numPr>
        <w:spacing w:line="276" w:lineRule="auto"/>
        <w:rPr>
          <w:rFonts w:cstheme="minorHAnsi"/>
        </w:rPr>
      </w:pPr>
      <w:r>
        <w:rPr>
          <w:rFonts w:cstheme="minorHAnsi"/>
        </w:rPr>
        <w:t>non-standard issuance of units (vehicle destroyed after the IEV was issued).</w:t>
      </w:r>
    </w:p>
    <w:p w14:paraId="7E0FC5FD" w14:textId="77777777" w:rsidR="003348AD" w:rsidRPr="004B784C" w:rsidRDefault="003348AD" w:rsidP="007831B1">
      <w:pPr>
        <w:pStyle w:val="Heading3"/>
      </w:pPr>
      <w:bookmarkStart w:id="145" w:name="_Hlk211343755"/>
      <w:bookmarkStart w:id="146" w:name="_Toc237948528"/>
      <w:r w:rsidRPr="004B784C">
        <w:t>Applying for a NVES Unit Registry Account</w:t>
      </w:r>
      <w:bookmarkEnd w:id="146"/>
    </w:p>
    <w:p w14:paraId="35F5DD64" w14:textId="77777777" w:rsidR="00E24390" w:rsidRPr="00774FAB" w:rsidRDefault="00E24390" w:rsidP="00356D0B">
      <w:pPr>
        <w:spacing w:line="276" w:lineRule="auto"/>
        <w:rPr>
          <w:rFonts w:cstheme="minorHAnsi"/>
        </w:rPr>
      </w:pPr>
      <w:r w:rsidRPr="00774FAB">
        <w:t xml:space="preserve">To apply for a </w:t>
      </w:r>
      <w:r w:rsidRPr="00774FAB">
        <w:rPr>
          <w:rFonts w:cstheme="minorHAnsi"/>
        </w:rPr>
        <w:t xml:space="preserve">unit registry account, navigate to the ‘Apply for an NVES Unit Registry Account’ tile. This will take you to the application page. </w:t>
      </w:r>
    </w:p>
    <w:bookmarkEnd w:id="145"/>
    <w:p w14:paraId="343B1C2C" w14:textId="6594ADF0" w:rsidR="00E24390" w:rsidRPr="00774FAB" w:rsidRDefault="00E24390" w:rsidP="00356D0B">
      <w:pPr>
        <w:spacing w:line="276" w:lineRule="auto"/>
      </w:pPr>
      <w:r w:rsidRPr="00774FAB">
        <w:t>The application page has 4 sections you will need to complete:</w:t>
      </w:r>
    </w:p>
    <w:p w14:paraId="5AB48B77" w14:textId="77777777" w:rsidR="00E24390" w:rsidRPr="00774FAB" w:rsidRDefault="00E24390" w:rsidP="00356D0B">
      <w:pPr>
        <w:pStyle w:val="Bullet1"/>
        <w:numPr>
          <w:ilvl w:val="0"/>
          <w:numId w:val="19"/>
        </w:numPr>
        <w:spacing w:line="276" w:lineRule="auto"/>
      </w:pPr>
      <w:r w:rsidRPr="00774FAB">
        <w:t>your organisation details including your executive officer</w:t>
      </w:r>
    </w:p>
    <w:p w14:paraId="5B573902" w14:textId="77777777" w:rsidR="00E24390" w:rsidRPr="00774FAB" w:rsidRDefault="00E24390" w:rsidP="00356D0B">
      <w:pPr>
        <w:pStyle w:val="Bullet1"/>
        <w:numPr>
          <w:ilvl w:val="0"/>
          <w:numId w:val="12"/>
        </w:numPr>
        <w:spacing w:line="276" w:lineRule="auto"/>
      </w:pPr>
      <w:r w:rsidRPr="00774FAB">
        <w:t>your details, including your secondary contact (if applicable)</w:t>
      </w:r>
    </w:p>
    <w:p w14:paraId="3C32E754" w14:textId="46E3C73F" w:rsidR="00E24390" w:rsidRPr="00774FAB" w:rsidRDefault="00E24390" w:rsidP="00356D0B">
      <w:pPr>
        <w:pStyle w:val="Bullet1"/>
        <w:numPr>
          <w:ilvl w:val="0"/>
          <w:numId w:val="12"/>
        </w:numPr>
        <w:spacing w:line="276" w:lineRule="auto"/>
      </w:pPr>
      <w:r w:rsidRPr="00774FAB">
        <w:t xml:space="preserve">an </w:t>
      </w:r>
      <w:r w:rsidR="0078044D" w:rsidRPr="00774FAB">
        <w:t>fit and proper (FPP)</w:t>
      </w:r>
      <w:r w:rsidRPr="00774FAB">
        <w:t xml:space="preserve"> declaration about </w:t>
      </w:r>
      <w:r w:rsidR="00D36F7D">
        <w:t xml:space="preserve">you and </w:t>
      </w:r>
      <w:r w:rsidRPr="00774FAB">
        <w:t>your organisation</w:t>
      </w:r>
    </w:p>
    <w:p w14:paraId="07E1670C" w14:textId="77777777" w:rsidR="00E24390" w:rsidRDefault="00E24390" w:rsidP="00356D0B">
      <w:pPr>
        <w:pStyle w:val="Bullet1"/>
        <w:numPr>
          <w:ilvl w:val="0"/>
          <w:numId w:val="12"/>
        </w:numPr>
        <w:spacing w:line="276" w:lineRule="auto"/>
      </w:pPr>
      <w:r w:rsidRPr="00774FAB">
        <w:t xml:space="preserve">review your application and submit. </w:t>
      </w:r>
    </w:p>
    <w:p w14:paraId="2B5A4532" w14:textId="1772BD03" w:rsidR="00B94D94" w:rsidRPr="00774FAB" w:rsidRDefault="00767794" w:rsidP="00F13B3B">
      <w:pPr>
        <w:pStyle w:val="Bullet1"/>
        <w:numPr>
          <w:ilvl w:val="0"/>
          <w:numId w:val="0"/>
        </w:numPr>
        <w:spacing w:line="276" w:lineRule="auto"/>
        <w:ind w:left="284" w:hanging="284"/>
      </w:pPr>
      <w:r w:rsidRPr="00767794">
        <w:t>The screenshot</w:t>
      </w:r>
      <w:r w:rsidR="006C2D83">
        <w:t>s</w:t>
      </w:r>
      <w:r>
        <w:t xml:space="preserve"> on the next page</w:t>
      </w:r>
      <w:r w:rsidR="006C2D83">
        <w:t>s</w:t>
      </w:r>
      <w:r w:rsidRPr="00767794">
        <w:t xml:space="preserve"> outlines this</w:t>
      </w:r>
      <w:r>
        <w:t xml:space="preserve">. </w:t>
      </w:r>
    </w:p>
    <w:p w14:paraId="2E0A2C41" w14:textId="489E8951" w:rsidR="000665BC" w:rsidRDefault="000665BC" w:rsidP="00356D0B">
      <w:pPr>
        <w:pStyle w:val="Bullet1"/>
        <w:numPr>
          <w:ilvl w:val="0"/>
          <w:numId w:val="0"/>
        </w:numPr>
        <w:spacing w:line="276" w:lineRule="auto"/>
      </w:pPr>
      <w:r w:rsidRPr="00774FAB">
        <w:rPr>
          <w:noProof/>
        </w:rPr>
        <w:lastRenderedPageBreak/>
        <w:drawing>
          <wp:inline distT="0" distB="0" distL="0" distR="0" wp14:anchorId="0506BE39" wp14:editId="437AF73C">
            <wp:extent cx="6263640" cy="4161790"/>
            <wp:effectExtent l="0" t="0" r="3810" b="0"/>
            <wp:docPr id="7" name="Picture 6" descr="Screenshot of an online application portal for NVES, displaying instructions and three application options. Options include applying for an NVES Unit Registry Account, non-standard issuance for corrected RAV entries, and non-standard issuance for destroyed vehicles, each within distinct labeled boxes with brief descriptions.">
              <a:extLst xmlns:a="http://schemas.openxmlformats.org/drawingml/2006/main">
                <a:ext uri="{FF2B5EF4-FFF2-40B4-BE49-F238E27FC236}">
                  <a16:creationId xmlns:a16="http://schemas.microsoft.com/office/drawing/2014/main" id="{90BC2CD1-9DCA-1EC8-FDA2-C28D988E65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Screenshot of an online application portal for NVES, displaying instructions and three application options. Options include applying for an NVES Unit Registry Account, non-standard issuance for corrected RAV entries, and non-standard issuance for destroyed vehicles, each within distinct labeled boxes with brief descriptions.">
                      <a:extLst>
                        <a:ext uri="{FF2B5EF4-FFF2-40B4-BE49-F238E27FC236}">
                          <a16:creationId xmlns:a16="http://schemas.microsoft.com/office/drawing/2014/main" id="{90BC2CD1-9DCA-1EC8-FDA2-C28D988E6511}"/>
                        </a:ext>
                      </a:extLst>
                    </pic:cNvPr>
                    <pic:cNvPicPr>
                      <a:picLocks noChangeAspect="1"/>
                    </pic:cNvPicPr>
                  </pic:nvPicPr>
                  <pic:blipFill>
                    <a:blip r:embed="rId67"/>
                    <a:stretch>
                      <a:fillRect/>
                    </a:stretch>
                  </pic:blipFill>
                  <pic:spPr>
                    <a:xfrm>
                      <a:off x="0" y="0"/>
                      <a:ext cx="6263640" cy="4161790"/>
                    </a:xfrm>
                    <a:prstGeom prst="rect">
                      <a:avLst/>
                    </a:prstGeom>
                  </pic:spPr>
                </pic:pic>
              </a:graphicData>
            </a:graphic>
          </wp:inline>
        </w:drawing>
      </w:r>
    </w:p>
    <w:p w14:paraId="206A65D8" w14:textId="052FC849" w:rsidR="006C2D83" w:rsidRPr="007831B1" w:rsidRDefault="004401F7" w:rsidP="007831B1">
      <w:pPr>
        <w:pStyle w:val="Bulletedtextlevel2"/>
        <w:numPr>
          <w:ilvl w:val="0"/>
          <w:numId w:val="0"/>
        </w:numPr>
        <w:spacing w:line="276" w:lineRule="auto"/>
        <w:rPr>
          <w:b/>
          <w:bCs/>
        </w:rPr>
      </w:pPr>
      <w:r w:rsidRPr="007831B1">
        <w:rPr>
          <w:b/>
          <w:bCs/>
        </w:rPr>
        <w:t xml:space="preserve">Before you begin </w:t>
      </w:r>
      <w:r w:rsidR="00284537" w:rsidRPr="007831B1">
        <w:rPr>
          <w:b/>
          <w:bCs/>
        </w:rPr>
        <w:t>the application</w:t>
      </w:r>
    </w:p>
    <w:p w14:paraId="47FD20C1" w14:textId="59D2305A" w:rsidR="006C2D83" w:rsidRDefault="006C2D83" w:rsidP="00356D0B">
      <w:pPr>
        <w:pStyle w:val="Bullet1"/>
        <w:numPr>
          <w:ilvl w:val="0"/>
          <w:numId w:val="0"/>
        </w:numPr>
        <w:spacing w:line="276" w:lineRule="auto"/>
      </w:pPr>
      <w:r>
        <w:rPr>
          <w:noProof/>
        </w:rPr>
        <w:lastRenderedPageBreak/>
        <w:drawing>
          <wp:inline distT="0" distB="0" distL="0" distR="0" wp14:anchorId="6F95CBED" wp14:editId="1FCDA388">
            <wp:extent cx="6263640" cy="6427470"/>
            <wp:effectExtent l="0" t="0" r="3810" b="0"/>
            <wp:docPr id="1396504" name="Picture 1" descr="Screenshot show the before you begin application page in the applying for a NVES Unit Registry Account applic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04" name="Picture 1" descr="Screenshot show the before you begin application page in the applying for a NVES Unit Registry Account application process."/>
                    <pic:cNvPicPr/>
                  </pic:nvPicPr>
                  <pic:blipFill>
                    <a:blip r:embed="rId68"/>
                    <a:stretch>
                      <a:fillRect/>
                    </a:stretch>
                  </pic:blipFill>
                  <pic:spPr>
                    <a:xfrm>
                      <a:off x="0" y="0"/>
                      <a:ext cx="6263640" cy="6427470"/>
                    </a:xfrm>
                    <a:prstGeom prst="rect">
                      <a:avLst/>
                    </a:prstGeom>
                  </pic:spPr>
                </pic:pic>
              </a:graphicData>
            </a:graphic>
          </wp:inline>
        </w:drawing>
      </w:r>
    </w:p>
    <w:p w14:paraId="6783EB22" w14:textId="677985B4" w:rsidR="00284537" w:rsidRDefault="00A40FE4" w:rsidP="00574768">
      <w:pPr>
        <w:pStyle w:val="Bulletedtextlevel2"/>
        <w:numPr>
          <w:ilvl w:val="0"/>
          <w:numId w:val="0"/>
        </w:numPr>
        <w:spacing w:line="276" w:lineRule="auto"/>
        <w:rPr>
          <w:b/>
          <w:bCs/>
        </w:rPr>
      </w:pPr>
      <w:r w:rsidRPr="007831B1">
        <w:rPr>
          <w:b/>
          <w:bCs/>
        </w:rPr>
        <w:t>Organisation details</w:t>
      </w:r>
    </w:p>
    <w:p w14:paraId="30A46062" w14:textId="176C56AC" w:rsidR="00574768" w:rsidRPr="00982728" w:rsidRDefault="00982728" w:rsidP="00982728">
      <w:r>
        <w:t xml:space="preserve">The details on this page will be pre-populated from the </w:t>
      </w:r>
      <w:r w:rsidR="008D7C74">
        <w:t xml:space="preserve">existing records. Any changes made to the Executive Officer details here will update </w:t>
      </w:r>
      <w:r w:rsidR="00D36F7D">
        <w:t>our</w:t>
      </w:r>
      <w:r w:rsidR="008D7C74">
        <w:t xml:space="preserve"> </w:t>
      </w:r>
      <w:r w:rsidR="00D07400">
        <w:t>record</w:t>
      </w:r>
      <w:r w:rsidR="00D36F7D">
        <w:t>s</w:t>
      </w:r>
      <w:r w:rsidR="00D07400">
        <w:t xml:space="preserve">. </w:t>
      </w:r>
    </w:p>
    <w:p w14:paraId="7D1E69B3" w14:textId="5F445119" w:rsidR="00A40FE4" w:rsidRDefault="00574768" w:rsidP="00356D0B">
      <w:pPr>
        <w:pStyle w:val="Bullet1"/>
        <w:numPr>
          <w:ilvl w:val="0"/>
          <w:numId w:val="0"/>
        </w:numPr>
        <w:spacing w:line="276" w:lineRule="auto"/>
      </w:pPr>
      <w:r>
        <w:rPr>
          <w:noProof/>
        </w:rPr>
        <w:lastRenderedPageBreak/>
        <w:drawing>
          <wp:inline distT="0" distB="0" distL="0" distR="0" wp14:anchorId="5AE8126F" wp14:editId="71293F5D">
            <wp:extent cx="6263640" cy="4683125"/>
            <wp:effectExtent l="0" t="0" r="3810" b="3175"/>
            <wp:docPr id="961368278" name="Picture 1" descr="Screenshot show the organisation details application page in the applying for a NVES Unit Registry Account applic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368278" name="Picture 1" descr="Screenshot show the organisation details application page in the applying for a NVES Unit Registry Account application process."/>
                    <pic:cNvPicPr/>
                  </pic:nvPicPr>
                  <pic:blipFill>
                    <a:blip r:embed="rId69"/>
                    <a:stretch>
                      <a:fillRect/>
                    </a:stretch>
                  </pic:blipFill>
                  <pic:spPr>
                    <a:xfrm>
                      <a:off x="0" y="0"/>
                      <a:ext cx="6263640" cy="4683125"/>
                    </a:xfrm>
                    <a:prstGeom prst="rect">
                      <a:avLst/>
                    </a:prstGeom>
                  </pic:spPr>
                </pic:pic>
              </a:graphicData>
            </a:graphic>
          </wp:inline>
        </w:drawing>
      </w:r>
    </w:p>
    <w:p w14:paraId="2FC81264" w14:textId="7D397D22" w:rsidR="00A40FE4" w:rsidRDefault="00394FC1" w:rsidP="005C3E87">
      <w:pPr>
        <w:pStyle w:val="Bulletedtextlevel2"/>
        <w:numPr>
          <w:ilvl w:val="0"/>
          <w:numId w:val="0"/>
        </w:numPr>
        <w:spacing w:line="276" w:lineRule="auto"/>
        <w:rPr>
          <w:b/>
          <w:bCs/>
        </w:rPr>
      </w:pPr>
      <w:r w:rsidRPr="007831B1">
        <w:rPr>
          <w:b/>
          <w:bCs/>
        </w:rPr>
        <w:t>Applicant</w:t>
      </w:r>
      <w:r w:rsidR="00D07400" w:rsidRPr="007831B1">
        <w:rPr>
          <w:b/>
          <w:bCs/>
        </w:rPr>
        <w:t xml:space="preserve"> details</w:t>
      </w:r>
    </w:p>
    <w:p w14:paraId="7D6AE051" w14:textId="27F0E676" w:rsidR="005C3E87" w:rsidRPr="005C3E87" w:rsidRDefault="00644556" w:rsidP="007831B1">
      <w:r>
        <w:t>Y</w:t>
      </w:r>
      <w:r w:rsidR="00955500">
        <w:t>ou need to p</w:t>
      </w:r>
      <w:r w:rsidR="004748A5">
        <w:t>rovide your contact details. You may also include details for a secondary contact, if applicable.</w:t>
      </w:r>
    </w:p>
    <w:p w14:paraId="59267747" w14:textId="6F117E2A" w:rsidR="00D07400" w:rsidRDefault="005C3E87" w:rsidP="00356D0B">
      <w:pPr>
        <w:pStyle w:val="Bullet1"/>
        <w:numPr>
          <w:ilvl w:val="0"/>
          <w:numId w:val="0"/>
        </w:numPr>
        <w:spacing w:line="276" w:lineRule="auto"/>
      </w:pPr>
      <w:r>
        <w:rPr>
          <w:noProof/>
        </w:rPr>
        <w:lastRenderedPageBreak/>
        <w:drawing>
          <wp:inline distT="0" distB="0" distL="0" distR="0" wp14:anchorId="0D21FA63" wp14:editId="423D09CC">
            <wp:extent cx="6263640" cy="4732655"/>
            <wp:effectExtent l="0" t="0" r="3810" b="0"/>
            <wp:docPr id="485742737" name="Picture 1" descr="Screenshot show the my details application page in the applying for a NVES Unit Registry Account applic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42737" name="Picture 1" descr="Screenshot show the my details application page in the applying for a NVES Unit Registry Account application process."/>
                    <pic:cNvPicPr/>
                  </pic:nvPicPr>
                  <pic:blipFill>
                    <a:blip r:embed="rId70"/>
                    <a:stretch>
                      <a:fillRect/>
                    </a:stretch>
                  </pic:blipFill>
                  <pic:spPr>
                    <a:xfrm>
                      <a:off x="0" y="0"/>
                      <a:ext cx="6263640" cy="4732655"/>
                    </a:xfrm>
                    <a:prstGeom prst="rect">
                      <a:avLst/>
                    </a:prstGeom>
                  </pic:spPr>
                </pic:pic>
              </a:graphicData>
            </a:graphic>
          </wp:inline>
        </w:drawing>
      </w:r>
    </w:p>
    <w:p w14:paraId="14AE0C8A" w14:textId="36541FBF" w:rsidR="000063C8" w:rsidRDefault="000063C8" w:rsidP="00C31120">
      <w:pPr>
        <w:pStyle w:val="Bulletedtextlevel2"/>
        <w:numPr>
          <w:ilvl w:val="0"/>
          <w:numId w:val="0"/>
        </w:numPr>
        <w:spacing w:line="276" w:lineRule="auto"/>
        <w:rPr>
          <w:b/>
          <w:bCs/>
        </w:rPr>
      </w:pPr>
      <w:r w:rsidRPr="007831B1">
        <w:rPr>
          <w:b/>
          <w:bCs/>
        </w:rPr>
        <w:t>Fit and proper person declaration</w:t>
      </w:r>
    </w:p>
    <w:p w14:paraId="2ADDBE83" w14:textId="55D25977" w:rsidR="00C31120" w:rsidRPr="00C31120" w:rsidRDefault="00913C51" w:rsidP="007831B1">
      <w:pPr>
        <w:pStyle w:val="Bulletedtextlevel2"/>
        <w:numPr>
          <w:ilvl w:val="0"/>
          <w:numId w:val="0"/>
        </w:numPr>
        <w:spacing w:line="276" w:lineRule="auto"/>
      </w:pPr>
      <w:r>
        <w:t>To complete the page of the application, p</w:t>
      </w:r>
      <w:r w:rsidR="00C31120">
        <w:t xml:space="preserve">lease refer to the </w:t>
      </w:r>
      <w:hyperlink r:id="rId71" w:history="1">
        <w:r w:rsidR="00C31120" w:rsidRPr="00CA0D36">
          <w:rPr>
            <w:rStyle w:val="Hyperlink"/>
          </w:rPr>
          <w:t>fit and proper person guid</w:t>
        </w:r>
        <w:r w:rsidR="00CA0D36" w:rsidRPr="00CA0D36">
          <w:rPr>
            <w:rStyle w:val="Hyperlink"/>
          </w:rPr>
          <w:t>anc</w:t>
        </w:r>
        <w:r w:rsidR="00C31120" w:rsidRPr="00CA0D36">
          <w:rPr>
            <w:rStyle w:val="Hyperlink"/>
          </w:rPr>
          <w:t>e</w:t>
        </w:r>
      </w:hyperlink>
      <w:r w:rsidR="00C31120">
        <w:t xml:space="preserve"> on the NVES Regulator’s website.</w:t>
      </w:r>
    </w:p>
    <w:p w14:paraId="2A245F88" w14:textId="22B69D80" w:rsidR="000063C8" w:rsidRDefault="00C31120" w:rsidP="00356D0B">
      <w:pPr>
        <w:pStyle w:val="Bullet1"/>
        <w:numPr>
          <w:ilvl w:val="0"/>
          <w:numId w:val="0"/>
        </w:numPr>
        <w:spacing w:line="276" w:lineRule="auto"/>
      </w:pPr>
      <w:r>
        <w:rPr>
          <w:noProof/>
        </w:rPr>
        <w:drawing>
          <wp:inline distT="0" distB="0" distL="0" distR="0" wp14:anchorId="52C4F1F1" wp14:editId="463084DB">
            <wp:extent cx="6263640" cy="3499485"/>
            <wp:effectExtent l="0" t="0" r="3810" b="5715"/>
            <wp:docPr id="1793261998" name="Picture 1" descr="Screenshot show the fit and proper person declaration application page in the applying for a NVES Unit Registry Account applic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261998" name="Picture 1" descr="Screenshot show the fit and proper person declaration application page in the applying for a NVES Unit Registry Account application process."/>
                    <pic:cNvPicPr/>
                  </pic:nvPicPr>
                  <pic:blipFill>
                    <a:blip r:embed="rId72"/>
                    <a:stretch>
                      <a:fillRect/>
                    </a:stretch>
                  </pic:blipFill>
                  <pic:spPr>
                    <a:xfrm>
                      <a:off x="0" y="0"/>
                      <a:ext cx="6263640" cy="3499485"/>
                    </a:xfrm>
                    <a:prstGeom prst="rect">
                      <a:avLst/>
                    </a:prstGeom>
                  </pic:spPr>
                </pic:pic>
              </a:graphicData>
            </a:graphic>
          </wp:inline>
        </w:drawing>
      </w:r>
    </w:p>
    <w:p w14:paraId="2311AEDE" w14:textId="72899D7F" w:rsidR="0061658F" w:rsidRDefault="008D3160" w:rsidP="00977DFA">
      <w:pPr>
        <w:pStyle w:val="Bulletedtextlevel2"/>
        <w:numPr>
          <w:ilvl w:val="0"/>
          <w:numId w:val="0"/>
        </w:numPr>
        <w:spacing w:line="276" w:lineRule="auto"/>
        <w:rPr>
          <w:b/>
          <w:bCs/>
        </w:rPr>
      </w:pPr>
      <w:r w:rsidRPr="007831B1">
        <w:rPr>
          <w:b/>
          <w:bCs/>
        </w:rPr>
        <w:t>Review application</w:t>
      </w:r>
    </w:p>
    <w:p w14:paraId="53627D9F" w14:textId="2DC24E3E" w:rsidR="008855A2" w:rsidRDefault="008855A2">
      <w:pPr>
        <w:spacing w:before="80" w:line="276" w:lineRule="auto"/>
        <w:rPr>
          <w:color w:val="000000"/>
          <w:kern w:val="2"/>
          <w:lang w:eastAsia="en-AU"/>
          <w14:ligatures w14:val="standardContextual"/>
        </w:rPr>
      </w:pPr>
      <w:r>
        <w:lastRenderedPageBreak/>
        <w:t xml:space="preserve">This page displays your completed application, including the </w:t>
      </w:r>
      <w:r w:rsidR="007F30DC">
        <w:t>‘</w:t>
      </w:r>
      <w:r>
        <w:t>Entity declaration</w:t>
      </w:r>
      <w:r w:rsidR="007F30DC">
        <w:t>’</w:t>
      </w:r>
      <w:r>
        <w:t xml:space="preserve">, </w:t>
      </w:r>
      <w:r w:rsidR="007F30DC">
        <w:t>‘</w:t>
      </w:r>
      <w:r>
        <w:t>Individual declaration</w:t>
      </w:r>
      <w:r w:rsidR="007F30DC">
        <w:t>’</w:t>
      </w:r>
      <w:r>
        <w:t xml:space="preserve"> and </w:t>
      </w:r>
      <w:r w:rsidR="007F30DC">
        <w:t xml:space="preserve">an </w:t>
      </w:r>
      <w:r>
        <w:t xml:space="preserve">application </w:t>
      </w:r>
      <w:r w:rsidR="007F30DC">
        <w:t>‘D</w:t>
      </w:r>
      <w:r>
        <w:t>eclaration</w:t>
      </w:r>
      <w:r w:rsidR="007F30DC">
        <w:t>’</w:t>
      </w:r>
      <w:r>
        <w:t>. The screenshot below is for illustrative purposes only and does not show completed application details.</w:t>
      </w:r>
    </w:p>
    <w:p w14:paraId="0D76DA3B" w14:textId="4BC4D4DC" w:rsidR="008D3160" w:rsidRPr="00774FAB" w:rsidRDefault="00977DFA" w:rsidP="00356D0B">
      <w:pPr>
        <w:pStyle w:val="Bullet1"/>
        <w:numPr>
          <w:ilvl w:val="0"/>
          <w:numId w:val="0"/>
        </w:numPr>
        <w:spacing w:line="276" w:lineRule="auto"/>
      </w:pPr>
      <w:r>
        <w:rPr>
          <w:noProof/>
        </w:rPr>
        <w:drawing>
          <wp:inline distT="0" distB="0" distL="0" distR="0" wp14:anchorId="5926D323" wp14:editId="3B440B16">
            <wp:extent cx="6263640" cy="6239510"/>
            <wp:effectExtent l="0" t="0" r="3810" b="8890"/>
            <wp:docPr id="1398013370" name="Picture 1" descr="Screenshot show the review application page in the applying for a NVES Unit Registry Account applic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013370" name="Picture 1" descr="Screenshot show the review application page in the applying for a NVES Unit Registry Account application process."/>
                    <pic:cNvPicPr/>
                  </pic:nvPicPr>
                  <pic:blipFill>
                    <a:blip r:embed="rId73"/>
                    <a:stretch>
                      <a:fillRect/>
                    </a:stretch>
                  </pic:blipFill>
                  <pic:spPr>
                    <a:xfrm>
                      <a:off x="0" y="0"/>
                      <a:ext cx="6263640" cy="6239510"/>
                    </a:xfrm>
                    <a:prstGeom prst="rect">
                      <a:avLst/>
                    </a:prstGeom>
                  </pic:spPr>
                </pic:pic>
              </a:graphicData>
            </a:graphic>
          </wp:inline>
        </w:drawing>
      </w:r>
    </w:p>
    <w:p w14:paraId="4DD5965F" w14:textId="77777777" w:rsidR="00DD48A3" w:rsidRPr="00774FAB" w:rsidRDefault="00DD48A3" w:rsidP="00DD48A3">
      <w:pPr>
        <w:pStyle w:val="Box2Heading"/>
        <w:spacing w:line="276" w:lineRule="auto"/>
      </w:pPr>
      <w:bookmarkStart w:id="147" w:name="_Toc227245812"/>
      <w:r w:rsidRPr="00774FAB">
        <w:t>Important: You can only apply for a unit registry account</w:t>
      </w:r>
      <w:r>
        <w:t xml:space="preserve"> once.</w:t>
      </w:r>
    </w:p>
    <w:p w14:paraId="00F38C53" w14:textId="1899051C" w:rsidR="00DD48A3" w:rsidRPr="00B94D94" w:rsidRDefault="00DD48A3" w:rsidP="00DD48A3">
      <w:pPr>
        <w:pStyle w:val="Box2Text"/>
        <w:spacing w:line="276" w:lineRule="auto"/>
      </w:pPr>
      <w:r w:rsidRPr="00774FAB">
        <w:t xml:space="preserve">Applying for a unit registry account can only be completed by </w:t>
      </w:r>
      <w:r w:rsidRPr="00774FAB">
        <w:rPr>
          <w:b/>
        </w:rPr>
        <w:t>one user</w:t>
      </w:r>
      <w:r w:rsidRPr="00774FAB">
        <w:t xml:space="preserve"> for each entity</w:t>
      </w:r>
      <w:r w:rsidRPr="00B94D94">
        <w:t xml:space="preserve">. </w:t>
      </w:r>
    </w:p>
    <w:p w14:paraId="0D794109" w14:textId="5A3B6BAB" w:rsidR="00874477" w:rsidRDefault="00874477" w:rsidP="00F13B3B">
      <w:pPr>
        <w:pStyle w:val="Heading2"/>
        <w:spacing w:line="276" w:lineRule="auto"/>
      </w:pPr>
      <w:bookmarkStart w:id="148" w:name="_Toc237948529"/>
      <w:r w:rsidRPr="00774FAB">
        <w:t>Apply</w:t>
      </w:r>
      <w:r w:rsidR="00DE1924">
        <w:t xml:space="preserve">ing for </w:t>
      </w:r>
      <w:r w:rsidR="00BC691B" w:rsidRPr="00774FAB">
        <w:t xml:space="preserve">non-standard issuance of </w:t>
      </w:r>
      <w:r w:rsidRPr="00774FAB">
        <w:t>units</w:t>
      </w:r>
      <w:bookmarkEnd w:id="147"/>
      <w:bookmarkEnd w:id="148"/>
    </w:p>
    <w:p w14:paraId="1B4B866E" w14:textId="77777777" w:rsidR="00646383" w:rsidRPr="00B94D94" w:rsidRDefault="00646383" w:rsidP="00646383">
      <w:pPr>
        <w:pStyle w:val="Box2Text"/>
        <w:spacing w:line="276" w:lineRule="auto"/>
        <w:rPr>
          <w:b/>
          <w:bCs/>
        </w:rPr>
      </w:pPr>
      <w:r w:rsidRPr="00B94D94">
        <w:rPr>
          <w:b/>
          <w:bCs/>
        </w:rPr>
        <w:t>What do we mean by non-standard unit issuance?</w:t>
      </w:r>
    </w:p>
    <w:p w14:paraId="3B70FBDC" w14:textId="77777777" w:rsidR="00646383" w:rsidRDefault="00646383" w:rsidP="00646383">
      <w:pPr>
        <w:pStyle w:val="Box2Text"/>
        <w:spacing w:line="276" w:lineRule="auto"/>
      </w:pPr>
      <w:r w:rsidRPr="00B94D94">
        <w:lastRenderedPageBreak/>
        <w:t xml:space="preserve">Non-standard unit issuance is an application </w:t>
      </w:r>
      <w:r>
        <w:t>where an entity</w:t>
      </w:r>
      <w:r w:rsidRPr="00B94D94">
        <w:t xml:space="preserve"> can apply for units to be issued to them</w:t>
      </w:r>
      <w:r w:rsidRPr="006E03D7">
        <w:t xml:space="preserve"> </w:t>
      </w:r>
      <w:r w:rsidRPr="00B94D94">
        <w:t>because of a destroyed vehicle or due to a vehicle correction</w:t>
      </w:r>
      <w:r>
        <w:t xml:space="preserve"> after the IEV for the performance year has been issued.  </w:t>
      </w:r>
    </w:p>
    <w:p w14:paraId="787AEEDA" w14:textId="2B212BD2" w:rsidR="00646383" w:rsidRPr="00B94D94" w:rsidRDefault="00646383" w:rsidP="00646383">
      <w:pPr>
        <w:pStyle w:val="Box2Text"/>
        <w:spacing w:line="276" w:lineRule="auto"/>
      </w:pPr>
      <w:r w:rsidRPr="00F13B3B">
        <w:rPr>
          <w:b/>
          <w:bCs/>
        </w:rPr>
        <w:t>Note:</w:t>
      </w:r>
      <w:r w:rsidRPr="00B94D94">
        <w:t xml:space="preserve"> </w:t>
      </w:r>
      <w:r>
        <w:t>You</w:t>
      </w:r>
      <w:r w:rsidRPr="00B94D94">
        <w:t xml:space="preserve"> must have a unit registry account to receive NVES units.  </w:t>
      </w:r>
    </w:p>
    <w:p w14:paraId="47B4016B" w14:textId="68C4EFBF" w:rsidR="00570CE4" w:rsidRDefault="00570CE4" w:rsidP="00A51150">
      <w:r>
        <w:t xml:space="preserve">You can apply for non-standard issuance of units (additional units) </w:t>
      </w:r>
      <w:r w:rsidRPr="00774FAB">
        <w:t xml:space="preserve">following </w:t>
      </w:r>
      <w:r>
        <w:t xml:space="preserve">accepted and successful completion of a RAV adjustment or destroyed vehicle </w:t>
      </w:r>
      <w:r w:rsidRPr="00774FAB">
        <w:t xml:space="preserve">after you have received your IEV for </w:t>
      </w:r>
      <w:r>
        <w:t xml:space="preserve">a </w:t>
      </w:r>
      <w:r w:rsidRPr="00774FAB">
        <w:t>performance year</w:t>
      </w:r>
      <w:r>
        <w:t xml:space="preserve">. </w:t>
      </w:r>
    </w:p>
    <w:p w14:paraId="004F2D1C" w14:textId="67803803" w:rsidR="00570CE4" w:rsidRDefault="00570CE4" w:rsidP="00570CE4">
      <w:r>
        <w:t xml:space="preserve">A RAV adjustment is determined after a RAV correction has been applied for and accepted. Further information about the </w:t>
      </w:r>
      <w:hyperlink r:id="rId74" w:history="1">
        <w:r w:rsidRPr="00100F92">
          <w:rPr>
            <w:rStyle w:val="Hyperlink"/>
          </w:rPr>
          <w:t>RAV corrections process</w:t>
        </w:r>
        <w:r>
          <w:rPr>
            <w:rStyle w:val="Hyperlink"/>
          </w:rPr>
          <w:t xml:space="preserve"> is here</w:t>
        </w:r>
        <w:r w:rsidRPr="00100F92">
          <w:rPr>
            <w:rStyle w:val="Hyperlink"/>
          </w:rPr>
          <w:t>.</w:t>
        </w:r>
      </w:hyperlink>
      <w:r>
        <w:t xml:space="preserve"> </w:t>
      </w:r>
    </w:p>
    <w:p w14:paraId="7E6D528F" w14:textId="6B3ABF06" w:rsidR="00570CE4" w:rsidRPr="00850CF2" w:rsidRDefault="00570CE4" w:rsidP="00850CF2">
      <w:pPr>
        <w:pStyle w:val="Box2Text"/>
        <w:spacing w:line="276" w:lineRule="auto"/>
      </w:pPr>
      <w:r>
        <w:rPr>
          <w:b/>
          <w:bCs/>
        </w:rPr>
        <w:t xml:space="preserve">Note: </w:t>
      </w:r>
      <w:r w:rsidRPr="009C1978">
        <w:t>this application can only be used in limited circumstances (see eligibility criteria below). It is not related to the standard issuance of NVES units that occurs</w:t>
      </w:r>
      <w:r>
        <w:t xml:space="preserve"> in February 2026 of each year once an entity </w:t>
      </w:r>
      <w:r w:rsidRPr="00F13B3B">
        <w:rPr>
          <w:b/>
          <w:bCs/>
        </w:rPr>
        <w:t>beats the emissions target</w:t>
      </w:r>
      <w:r>
        <w:t xml:space="preserve"> and r</w:t>
      </w:r>
      <w:r w:rsidRPr="009C1978">
        <w:t xml:space="preserve">eceives an </w:t>
      </w:r>
      <w:r w:rsidRPr="00F13B3B">
        <w:rPr>
          <w:b/>
          <w:bCs/>
        </w:rPr>
        <w:t>IEV below zero.</w:t>
      </w:r>
      <w:r w:rsidRPr="009C1978">
        <w:t xml:space="preserve"> </w:t>
      </w:r>
    </w:p>
    <w:p w14:paraId="0B47A981" w14:textId="4996EB07" w:rsidR="009C1978" w:rsidRDefault="009C1978" w:rsidP="00F13B3B">
      <w:pPr>
        <w:pStyle w:val="Heading3"/>
        <w:spacing w:line="276" w:lineRule="auto"/>
      </w:pPr>
      <w:bookmarkStart w:id="149" w:name="_Toc237948530"/>
      <w:r w:rsidRPr="009C1978">
        <w:t xml:space="preserve">Non-standard issuance: </w:t>
      </w:r>
      <w:r w:rsidR="006A0E4A">
        <w:t>RAV adjustment</w:t>
      </w:r>
      <w:bookmarkEnd w:id="149"/>
    </w:p>
    <w:p w14:paraId="7DAF4E9F" w14:textId="26FE986E" w:rsidR="009C1978" w:rsidRPr="00774FAB" w:rsidRDefault="009C1978" w:rsidP="00356D0B">
      <w:pPr>
        <w:spacing w:line="276" w:lineRule="auto"/>
        <w:rPr>
          <w:rFonts w:cstheme="minorHAnsi"/>
        </w:rPr>
      </w:pPr>
      <w:r w:rsidRPr="00774FAB">
        <w:rPr>
          <w:rFonts w:cstheme="minorHAnsi"/>
        </w:rPr>
        <w:t xml:space="preserve">You can only </w:t>
      </w:r>
      <w:r>
        <w:rPr>
          <w:rFonts w:cstheme="minorHAnsi"/>
        </w:rPr>
        <w:t>make this application if</w:t>
      </w:r>
      <w:r w:rsidR="00DE1924">
        <w:rPr>
          <w:rFonts w:cstheme="minorHAnsi"/>
        </w:rPr>
        <w:t xml:space="preserve"> you meet all the following criteria</w:t>
      </w:r>
      <w:r>
        <w:rPr>
          <w:rFonts w:cstheme="minorHAnsi"/>
        </w:rPr>
        <w:t>:</w:t>
      </w:r>
    </w:p>
    <w:p w14:paraId="49681A87" w14:textId="108D5A25" w:rsidR="009C1978" w:rsidRPr="00774FAB" w:rsidRDefault="009C1978" w:rsidP="00F13B3B">
      <w:pPr>
        <w:pStyle w:val="Bullet1"/>
        <w:spacing w:line="276" w:lineRule="auto"/>
      </w:pPr>
      <w:r w:rsidRPr="00774FAB">
        <w:t xml:space="preserve">your organisation has </w:t>
      </w:r>
      <w:r w:rsidR="00DE1924">
        <w:t>an active unit registry</w:t>
      </w:r>
      <w:r w:rsidRPr="00774FAB">
        <w:t xml:space="preserve"> account</w:t>
      </w:r>
    </w:p>
    <w:p w14:paraId="44273AA2" w14:textId="28A5B6B3" w:rsidR="009C1978" w:rsidRPr="00774FAB" w:rsidRDefault="009C1978" w:rsidP="00F13B3B">
      <w:pPr>
        <w:pStyle w:val="Bullet1"/>
        <w:spacing w:line="276" w:lineRule="auto"/>
      </w:pPr>
      <w:r w:rsidRPr="00774FAB">
        <w:t xml:space="preserve">your organisation has </w:t>
      </w:r>
      <w:r w:rsidR="00DE1924">
        <w:t xml:space="preserve">made </w:t>
      </w:r>
      <w:r w:rsidRPr="00774FAB">
        <w:t xml:space="preserve">corrections to </w:t>
      </w:r>
      <w:r w:rsidR="00DE1924">
        <w:t xml:space="preserve">the </w:t>
      </w:r>
      <w:r>
        <w:t xml:space="preserve">NVES covered vehicles that were first </w:t>
      </w:r>
      <w:r w:rsidRPr="00774FAB">
        <w:t xml:space="preserve">entered on the RAV in a previous </w:t>
      </w:r>
      <w:r>
        <w:t xml:space="preserve">performance </w:t>
      </w:r>
      <w:r w:rsidRPr="00774FAB">
        <w:t>year</w:t>
      </w:r>
      <w:r w:rsidR="00DE1924">
        <w:t>(and they have been approved on the RAV with evidence)</w:t>
      </w:r>
    </w:p>
    <w:p w14:paraId="57D90E1C" w14:textId="785EBF40" w:rsidR="009C1978" w:rsidRDefault="009C1978" w:rsidP="00F13B3B">
      <w:pPr>
        <w:pStyle w:val="Bullet1"/>
        <w:spacing w:line="276" w:lineRule="auto"/>
      </w:pPr>
      <w:r w:rsidRPr="00774FAB">
        <w:t>these corrections occurred after your organisation's IEV for that year was issued</w:t>
      </w:r>
    </w:p>
    <w:p w14:paraId="21C2D5DF" w14:textId="65DBEC5D" w:rsidR="009C1978" w:rsidRDefault="009C1978" w:rsidP="00F13B3B">
      <w:pPr>
        <w:pStyle w:val="Bullet1"/>
        <w:spacing w:line="276" w:lineRule="auto"/>
      </w:pPr>
      <w:r w:rsidRPr="009C1978">
        <w:t xml:space="preserve">the corrections would have affected your organisation's NVES performance if they had </w:t>
      </w:r>
      <w:r w:rsidR="00DE1924">
        <w:t xml:space="preserve">been made </w:t>
      </w:r>
      <w:r w:rsidRPr="009C1978">
        <w:t>before the IEV was released</w:t>
      </w:r>
      <w:r>
        <w:t>.</w:t>
      </w:r>
    </w:p>
    <w:p w14:paraId="1A24E972" w14:textId="39FC2C6E" w:rsidR="009C1978" w:rsidRPr="009C1978" w:rsidRDefault="009C1978" w:rsidP="00F13B3B">
      <w:pPr>
        <w:pStyle w:val="Heading3"/>
        <w:spacing w:line="276" w:lineRule="auto"/>
      </w:pPr>
      <w:bookmarkStart w:id="150" w:name="_Toc237948531"/>
      <w:r w:rsidRPr="009C1978">
        <w:t xml:space="preserve">Non-standard issuance: </w:t>
      </w:r>
      <w:r>
        <w:t>destroyed vehicles</w:t>
      </w:r>
      <w:bookmarkEnd w:id="150"/>
    </w:p>
    <w:p w14:paraId="39CE951E" w14:textId="59CBA253" w:rsidR="009C1978" w:rsidRPr="00774FAB" w:rsidRDefault="009C1978" w:rsidP="00356D0B">
      <w:pPr>
        <w:spacing w:line="276" w:lineRule="auto"/>
        <w:rPr>
          <w:rFonts w:cstheme="minorHAnsi"/>
        </w:rPr>
      </w:pPr>
      <w:r w:rsidRPr="00774FAB">
        <w:rPr>
          <w:rFonts w:cstheme="minorHAnsi"/>
        </w:rPr>
        <w:t xml:space="preserve">You can only </w:t>
      </w:r>
      <w:r>
        <w:rPr>
          <w:rFonts w:cstheme="minorHAnsi"/>
        </w:rPr>
        <w:t>make this application if</w:t>
      </w:r>
      <w:r w:rsidR="00DE1924">
        <w:rPr>
          <w:rFonts w:cstheme="minorHAnsi"/>
        </w:rPr>
        <w:t xml:space="preserve"> you meet all the following criteria</w:t>
      </w:r>
      <w:r>
        <w:rPr>
          <w:rFonts w:cstheme="minorHAnsi"/>
        </w:rPr>
        <w:t>:</w:t>
      </w:r>
    </w:p>
    <w:p w14:paraId="453B8534" w14:textId="5C4CF260" w:rsidR="009C1978" w:rsidRDefault="009C1978" w:rsidP="00F13B3B">
      <w:pPr>
        <w:pStyle w:val="Bullet1"/>
        <w:spacing w:line="276" w:lineRule="auto"/>
      </w:pPr>
      <w:r w:rsidRPr="00774FAB">
        <w:t>your organisation has an</w:t>
      </w:r>
      <w:r w:rsidR="009021E7">
        <w:t xml:space="preserve"> active unit reg</w:t>
      </w:r>
      <w:r w:rsidRPr="00774FAB">
        <w:t>istry account</w:t>
      </w:r>
    </w:p>
    <w:p w14:paraId="581E7474" w14:textId="0EFB43A4" w:rsidR="009C1978" w:rsidRDefault="009C1978" w:rsidP="00F13B3B">
      <w:pPr>
        <w:pStyle w:val="Bullet1"/>
        <w:spacing w:line="276" w:lineRule="auto"/>
      </w:pPr>
      <w:r w:rsidRPr="00774FAB">
        <w:t xml:space="preserve">your organisation has </w:t>
      </w:r>
      <w:r w:rsidR="00302A23">
        <w:t xml:space="preserve">NVES covered </w:t>
      </w:r>
      <w:r>
        <w:t xml:space="preserve">vehicles </w:t>
      </w:r>
      <w:r w:rsidR="00302A23">
        <w:t>that were</w:t>
      </w:r>
      <w:r w:rsidR="00E92C00">
        <w:t xml:space="preserve"> </w:t>
      </w:r>
      <w:r w:rsidR="00302A23" w:rsidRPr="00E92C00">
        <w:t xml:space="preserve">entered on the </w:t>
      </w:r>
      <w:r w:rsidR="00E92C00" w:rsidRPr="00E92C00">
        <w:t>RAV in a previous performance year</w:t>
      </w:r>
      <w:r w:rsidR="00E92C00">
        <w:t xml:space="preserve">, but </w:t>
      </w:r>
      <w:r w:rsidRPr="00E92C00">
        <w:t>were destroyed and never provided to a consumer for the first time in Australia</w:t>
      </w:r>
      <w:r w:rsidR="00782D83">
        <w:t>.</w:t>
      </w:r>
      <w:r w:rsidR="009021E7">
        <w:t xml:space="preserve"> </w:t>
      </w:r>
    </w:p>
    <w:p w14:paraId="70660CD9" w14:textId="1610AA60" w:rsidR="009021E7" w:rsidRPr="00782D83" w:rsidRDefault="009021E7" w:rsidP="00F13B3B">
      <w:pPr>
        <w:pStyle w:val="Bullet1"/>
        <w:numPr>
          <w:ilvl w:val="0"/>
          <w:numId w:val="0"/>
        </w:numPr>
        <w:spacing w:line="276" w:lineRule="auto"/>
        <w:ind w:left="284" w:hanging="284"/>
      </w:pPr>
      <w:r>
        <w:t>See screenshot below.</w:t>
      </w:r>
    </w:p>
    <w:p w14:paraId="50FC2C83" w14:textId="3E0C94E9" w:rsidR="00570CE4" w:rsidRDefault="00684EBF" w:rsidP="00850CF2">
      <w:pPr>
        <w:spacing w:line="276" w:lineRule="auto"/>
      </w:pPr>
      <w:r w:rsidRPr="00774FAB">
        <w:rPr>
          <w:noProof/>
        </w:rPr>
        <w:drawing>
          <wp:inline distT="0" distB="0" distL="0" distR="0" wp14:anchorId="5F826C9C" wp14:editId="36250B57">
            <wp:extent cx="6263640" cy="1484630"/>
            <wp:effectExtent l="0" t="0" r="3810" b="1270"/>
            <wp:docPr id="1799025304" name="Picture 1" descr="Screenshot of a digital dashboard displaying unit holdings and application options for NVES units. It includes a dark blue panel showing total units (251,020), pending units (6,133), and available units (244,887), alongside two white panels with instructions for applying NVES units for non-standard issuance and for destroyed vehic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25304" name="Picture 1" descr="Screenshot of a digital dashboard displaying unit holdings and application options for NVES units. It includes a dark blue panel showing total units (251,020), pending units (6,133), and available units (244,887), alongside two white panels with instructions for applying NVES units for non-standard issuance and for destroyed vehicles.&#10;"/>
                    <pic:cNvPicPr/>
                  </pic:nvPicPr>
                  <pic:blipFill>
                    <a:blip r:embed="rId75"/>
                    <a:stretch>
                      <a:fillRect/>
                    </a:stretch>
                  </pic:blipFill>
                  <pic:spPr>
                    <a:xfrm>
                      <a:off x="0" y="0"/>
                      <a:ext cx="6263640" cy="1484630"/>
                    </a:xfrm>
                    <a:prstGeom prst="rect">
                      <a:avLst/>
                    </a:prstGeom>
                  </pic:spPr>
                </pic:pic>
              </a:graphicData>
            </a:graphic>
          </wp:inline>
        </w:drawing>
      </w:r>
    </w:p>
    <w:p w14:paraId="5F44A185" w14:textId="63AA4A29" w:rsidR="00570CE4" w:rsidRDefault="00570CE4" w:rsidP="00570CE4">
      <w:pPr>
        <w:pStyle w:val="Heading3"/>
      </w:pPr>
      <w:bookmarkStart w:id="151" w:name="_Toc237948532"/>
      <w:r>
        <w:t>How to apply</w:t>
      </w:r>
      <w:bookmarkEnd w:id="151"/>
    </w:p>
    <w:p w14:paraId="6985F1AD" w14:textId="79A7199C" w:rsidR="00570CE4" w:rsidRPr="00E92C00" w:rsidRDefault="00570CE4" w:rsidP="00570CE4">
      <w:pPr>
        <w:spacing w:line="276" w:lineRule="auto"/>
      </w:pPr>
      <w:r>
        <w:rPr>
          <w:rFonts w:cstheme="minorHAnsi"/>
        </w:rPr>
        <w:t>To apply for this, you will need to login to the portal.</w:t>
      </w:r>
    </w:p>
    <w:p w14:paraId="52956239" w14:textId="6968C538" w:rsidR="00570CE4" w:rsidRDefault="00570CE4" w:rsidP="00570CE4">
      <w:pPr>
        <w:rPr>
          <w:bCs/>
        </w:rPr>
      </w:pPr>
      <w:r w:rsidRPr="002C2163">
        <w:rPr>
          <w:bCs/>
        </w:rPr>
        <w:lastRenderedPageBreak/>
        <w:t>You can use this</w:t>
      </w:r>
      <w:r>
        <w:rPr>
          <w:bCs/>
        </w:rPr>
        <w:t xml:space="preserve"> template</w:t>
      </w:r>
      <w:r w:rsidRPr="002C2163">
        <w:rPr>
          <w:bCs/>
        </w:rPr>
        <w:t xml:space="preserve"> </w:t>
      </w:r>
      <w:hyperlink r:id="rId76" w:history="1">
        <w:r w:rsidRPr="007209D8">
          <w:rPr>
            <w:rStyle w:val="Hyperlink"/>
          </w:rPr>
          <w:t>bulk upload for non-standard unit issuance application</w:t>
        </w:r>
        <w:r w:rsidR="00F573C0" w:rsidRPr="007209D8">
          <w:rPr>
            <w:rStyle w:val="Hyperlink"/>
          </w:rPr>
          <w:t xml:space="preserve"> template</w:t>
        </w:r>
      </w:hyperlink>
      <w:r>
        <w:rPr>
          <w:bCs/>
          <w:i/>
          <w:iCs/>
        </w:rPr>
        <w:t xml:space="preserve"> </w:t>
      </w:r>
      <w:r w:rsidRPr="002C2163">
        <w:rPr>
          <w:bCs/>
        </w:rPr>
        <w:t>[</w:t>
      </w:r>
      <w:r w:rsidR="00F573C0">
        <w:rPr>
          <w:bCs/>
        </w:rPr>
        <w:t>E</w:t>
      </w:r>
      <w:r w:rsidR="00DD48A3">
        <w:rPr>
          <w:bCs/>
        </w:rPr>
        <w:t>xcel</w:t>
      </w:r>
      <w:r w:rsidR="00F573C0">
        <w:rPr>
          <w:bCs/>
        </w:rPr>
        <w:t xml:space="preserve"> 11.11</w:t>
      </w:r>
      <w:r w:rsidRPr="002D3290">
        <w:rPr>
          <w:bCs/>
        </w:rPr>
        <w:t xml:space="preserve"> </w:t>
      </w:r>
      <w:r w:rsidRPr="002C2163">
        <w:rPr>
          <w:bCs/>
        </w:rPr>
        <w:t>KB]</w:t>
      </w:r>
      <w:r>
        <w:rPr>
          <w:bCs/>
          <w:i/>
          <w:iCs/>
        </w:rPr>
        <w:t xml:space="preserve"> </w:t>
      </w:r>
      <w:r w:rsidRPr="002C2163">
        <w:rPr>
          <w:bCs/>
        </w:rPr>
        <w:t>to upload a bulk non-standard unit issuance application in</w:t>
      </w:r>
      <w:r>
        <w:rPr>
          <w:bCs/>
        </w:rPr>
        <w:t xml:space="preserve"> the</w:t>
      </w:r>
      <w:r w:rsidRPr="002C2163">
        <w:rPr>
          <w:bCs/>
        </w:rPr>
        <w:t xml:space="preserve"> </w:t>
      </w:r>
      <w:r>
        <w:rPr>
          <w:bCs/>
        </w:rPr>
        <w:t>portal.</w:t>
      </w:r>
      <w:r w:rsidRPr="002D3290">
        <w:rPr>
          <w:bCs/>
        </w:rPr>
        <w:t xml:space="preserve"> </w:t>
      </w:r>
    </w:p>
    <w:p w14:paraId="6DBC7FA4" w14:textId="515B84EE" w:rsidR="00F20ED8" w:rsidRPr="00570CE4" w:rsidRDefault="00570CE4" w:rsidP="00570CE4">
      <w:pPr>
        <w:rPr>
          <w:bCs/>
        </w:rPr>
      </w:pPr>
      <w:r>
        <w:rPr>
          <w:bCs/>
        </w:rPr>
        <w:t xml:space="preserve">If you have any issues or questions about this </w:t>
      </w:r>
      <w:r w:rsidR="00F573C0">
        <w:rPr>
          <w:bCs/>
        </w:rPr>
        <w:t>template,</w:t>
      </w:r>
      <w:r>
        <w:rPr>
          <w:bCs/>
        </w:rPr>
        <w:t xml:space="preserve"> please contact your NVES Account Manager via email at </w:t>
      </w:r>
      <w:hyperlink r:id="rId77" w:history="1">
        <w:r w:rsidRPr="0078247F">
          <w:rPr>
            <w:rStyle w:val="Hyperlink"/>
            <w:bCs/>
          </w:rPr>
          <w:t>NVESRegulator@infrastructure.gov.au</w:t>
        </w:r>
      </w:hyperlink>
      <w:r>
        <w:rPr>
          <w:bCs/>
        </w:rPr>
        <w:t xml:space="preserve">.  </w:t>
      </w:r>
    </w:p>
    <w:p w14:paraId="47B49E1F" w14:textId="77777777" w:rsidR="00570CE4" w:rsidRPr="005B1CD9" w:rsidRDefault="00570CE4" w:rsidP="00570CE4">
      <w:pPr>
        <w:rPr>
          <w:b/>
          <w:bCs/>
        </w:rPr>
      </w:pPr>
      <w:r w:rsidRPr="005B1CD9">
        <w:rPr>
          <w:b/>
          <w:bCs/>
        </w:rPr>
        <w:t xml:space="preserve">Step 1: </w:t>
      </w:r>
      <w:r>
        <w:rPr>
          <w:b/>
          <w:bCs/>
        </w:rPr>
        <w:t>Login to the portal and navigate to the ‘Registry’ page</w:t>
      </w:r>
    </w:p>
    <w:p w14:paraId="7722E2B3" w14:textId="77777777" w:rsidR="00570CE4" w:rsidRPr="00050859" w:rsidRDefault="00570CE4" w:rsidP="00570CE4">
      <w:pPr>
        <w:pStyle w:val="ListNumbered1"/>
        <w:numPr>
          <w:ilvl w:val="0"/>
          <w:numId w:val="39"/>
        </w:numPr>
      </w:pPr>
      <w:r w:rsidRPr="00050859">
        <w:t xml:space="preserve">In the NVES Portal, select one of the following tiles: </w:t>
      </w:r>
    </w:p>
    <w:p w14:paraId="105FEC42" w14:textId="77777777" w:rsidR="00570CE4" w:rsidRPr="00050859" w:rsidRDefault="00570CE4" w:rsidP="00570CE4">
      <w:pPr>
        <w:pStyle w:val="Bullet1"/>
        <w:ind w:left="568"/>
      </w:pPr>
      <w:r w:rsidRPr="00050859">
        <w:t>Apply for NVES units — non</w:t>
      </w:r>
      <w:r w:rsidRPr="00050859">
        <w:noBreakHyphen/>
        <w:t>standard issuance</w:t>
      </w:r>
    </w:p>
    <w:p w14:paraId="4AF763F0" w14:textId="77777777" w:rsidR="00570CE4" w:rsidRPr="00050859" w:rsidRDefault="00570CE4" w:rsidP="00570CE4">
      <w:pPr>
        <w:pStyle w:val="Bullet1"/>
        <w:ind w:left="568"/>
      </w:pPr>
      <w:r w:rsidRPr="00050859">
        <w:t>Apply for NVES units — non</w:t>
      </w:r>
      <w:r w:rsidRPr="00050859">
        <w:noBreakHyphen/>
        <w:t>standard issuance for destroyed vehicle/s.</w:t>
      </w:r>
    </w:p>
    <w:p w14:paraId="6F9577F5" w14:textId="4CEF388F" w:rsidR="00850CF2" w:rsidRPr="00774FAB" w:rsidRDefault="00570CE4" w:rsidP="00F573C0">
      <w:pPr>
        <w:pStyle w:val="ListNumbered1"/>
        <w:numPr>
          <w:ilvl w:val="0"/>
          <w:numId w:val="33"/>
        </w:numPr>
      </w:pPr>
      <w:r w:rsidRPr="00050859">
        <w:t>You will be taken to the relevant non</w:t>
      </w:r>
      <w:r w:rsidRPr="00050859">
        <w:noBreakHyphen/>
        <w:t>standard unit issuance application page.</w:t>
      </w:r>
      <w:r w:rsidR="00F573C0">
        <w:t xml:space="preserve"> </w:t>
      </w:r>
      <w:r w:rsidR="00850CF2">
        <w:t>Both</w:t>
      </w:r>
      <w:r w:rsidR="00850CF2" w:rsidRPr="00774FAB">
        <w:t xml:space="preserve"> application page</w:t>
      </w:r>
      <w:r w:rsidR="00850CF2">
        <w:t xml:space="preserve">s have </w:t>
      </w:r>
      <w:r w:rsidR="00850CF2" w:rsidRPr="00774FAB">
        <w:t>2 sections you will need to complete</w:t>
      </w:r>
      <w:r w:rsidR="00850CF2">
        <w:t>, they are:</w:t>
      </w:r>
    </w:p>
    <w:p w14:paraId="5427E29F" w14:textId="2EA8D728" w:rsidR="00850CF2" w:rsidRPr="00F13B3B" w:rsidRDefault="00850CF2" w:rsidP="00850CF2">
      <w:pPr>
        <w:pStyle w:val="ListParagraph"/>
        <w:numPr>
          <w:ilvl w:val="0"/>
          <w:numId w:val="26"/>
        </w:numPr>
        <w:spacing w:line="276" w:lineRule="auto"/>
        <w:rPr>
          <w:b/>
        </w:rPr>
      </w:pPr>
      <w:r>
        <w:t>A</w:t>
      </w:r>
      <w:r w:rsidRPr="00774FAB">
        <w:t xml:space="preserve">pplication detail </w:t>
      </w:r>
      <w:r>
        <w:t>– this includes:</w:t>
      </w:r>
    </w:p>
    <w:p w14:paraId="192DC7E7" w14:textId="77777777" w:rsidR="00850CF2" w:rsidRPr="00F13B3B" w:rsidRDefault="00850CF2" w:rsidP="00850CF2">
      <w:pPr>
        <w:pStyle w:val="Bullet2"/>
        <w:spacing w:line="276" w:lineRule="auto"/>
        <w:rPr>
          <w:b/>
        </w:rPr>
      </w:pPr>
      <w:r>
        <w:t>the</w:t>
      </w:r>
      <w:r w:rsidRPr="00774FAB">
        <w:t xml:space="preserve"> number of units you are applying for</w:t>
      </w:r>
    </w:p>
    <w:p w14:paraId="0C5AB01A" w14:textId="77777777" w:rsidR="00850CF2" w:rsidRPr="00F13B3B" w:rsidRDefault="00850CF2" w:rsidP="00850CF2">
      <w:pPr>
        <w:pStyle w:val="Bullet2"/>
        <w:spacing w:line="276" w:lineRule="auto"/>
        <w:rPr>
          <w:b/>
        </w:rPr>
      </w:pPr>
      <w:r w:rsidRPr="00774FAB">
        <w:t xml:space="preserve">list of relevant VINs </w:t>
      </w:r>
    </w:p>
    <w:p w14:paraId="0E229E5B" w14:textId="77777777" w:rsidR="00850CF2" w:rsidRPr="009021E7" w:rsidRDefault="00850CF2" w:rsidP="00850CF2">
      <w:pPr>
        <w:pStyle w:val="Bullet2"/>
        <w:spacing w:line="276" w:lineRule="auto"/>
        <w:rPr>
          <w:b/>
        </w:rPr>
      </w:pPr>
      <w:r>
        <w:t xml:space="preserve">the performance </w:t>
      </w:r>
      <w:r w:rsidRPr="00774FAB">
        <w:t>year when they were entered onto the RAV</w:t>
      </w:r>
      <w:r>
        <w:t>.</w:t>
      </w:r>
    </w:p>
    <w:p w14:paraId="64C696E6" w14:textId="3D362517" w:rsidR="00850CF2" w:rsidRPr="00850CF2" w:rsidRDefault="00850CF2" w:rsidP="00BA6BFA">
      <w:pPr>
        <w:pStyle w:val="Bullet1"/>
        <w:numPr>
          <w:ilvl w:val="0"/>
          <w:numId w:val="26"/>
        </w:numPr>
        <w:spacing w:line="276" w:lineRule="auto"/>
        <w:rPr>
          <w:rFonts w:cstheme="minorHAnsi"/>
        </w:rPr>
      </w:pPr>
      <w:r>
        <w:t>R</w:t>
      </w:r>
      <w:r w:rsidRPr="00774FAB">
        <w:t>eview</w:t>
      </w:r>
      <w:r>
        <w:t xml:space="preserve"> application details and final submission – this is where y</w:t>
      </w:r>
      <w:r w:rsidRPr="00850CF2">
        <w:rPr>
          <w:rFonts w:cstheme="minorHAnsi"/>
        </w:rPr>
        <w:t>ou can provide a list of VINs manually or as a bulk upload.</w:t>
      </w:r>
    </w:p>
    <w:p w14:paraId="3197E234" w14:textId="74B39569" w:rsidR="00850CF2" w:rsidRPr="00774FAB" w:rsidRDefault="00850CF2" w:rsidP="00850CF2">
      <w:pPr>
        <w:pStyle w:val="Bulletedtext"/>
        <w:spacing w:line="276" w:lineRule="auto"/>
        <w:rPr>
          <w:rFonts w:asciiTheme="minorHAnsi" w:hAnsiTheme="minorHAnsi" w:cstheme="minorHAnsi"/>
        </w:rPr>
      </w:pPr>
      <w:r>
        <w:rPr>
          <w:rFonts w:asciiTheme="minorHAnsi" w:hAnsiTheme="minorHAnsi" w:cstheme="minorHAnsi"/>
        </w:rPr>
        <w:t>An e</w:t>
      </w:r>
      <w:r w:rsidRPr="00774FAB">
        <w:rPr>
          <w:rFonts w:asciiTheme="minorHAnsi" w:hAnsiTheme="minorHAnsi" w:cstheme="minorHAnsi"/>
        </w:rPr>
        <w:t>xample</w:t>
      </w:r>
      <w:r>
        <w:rPr>
          <w:rFonts w:asciiTheme="minorHAnsi" w:hAnsiTheme="minorHAnsi" w:cstheme="minorHAnsi"/>
        </w:rPr>
        <w:t xml:space="preserve"> of the </w:t>
      </w:r>
      <w:r w:rsidR="00DD48A3">
        <w:rPr>
          <w:rFonts w:asciiTheme="minorHAnsi" w:hAnsiTheme="minorHAnsi" w:cstheme="minorHAnsi"/>
        </w:rPr>
        <w:t xml:space="preserve">bulk upload </w:t>
      </w:r>
      <w:r>
        <w:rPr>
          <w:rFonts w:asciiTheme="minorHAnsi" w:hAnsiTheme="minorHAnsi" w:cstheme="minorHAnsi"/>
        </w:rPr>
        <w:t>CSV file is shown below.</w:t>
      </w:r>
      <w:r w:rsidRPr="00774FAB">
        <w:rPr>
          <w:rFonts w:asciiTheme="minorHAnsi" w:hAnsiTheme="minorHAnsi" w:cstheme="minorHAnsi"/>
        </w:rPr>
        <w:t xml:space="preserve"> </w:t>
      </w:r>
    </w:p>
    <w:p w14:paraId="2ACDA6E7" w14:textId="77777777" w:rsidR="00850CF2" w:rsidRDefault="00850CF2" w:rsidP="00850CF2">
      <w:pPr>
        <w:pStyle w:val="Bulletedtext"/>
        <w:spacing w:line="276" w:lineRule="auto"/>
        <w:rPr>
          <w:noProof/>
        </w:rPr>
      </w:pPr>
      <w:r w:rsidRPr="00FE215B">
        <w:rPr>
          <w:noProof/>
        </w:rPr>
        <w:t xml:space="preserve"> </w:t>
      </w:r>
      <w:r w:rsidRPr="00FE215B">
        <w:rPr>
          <w:rFonts w:asciiTheme="minorHAnsi" w:hAnsiTheme="minorHAnsi" w:cstheme="minorHAnsi"/>
          <w:noProof/>
        </w:rPr>
        <w:drawing>
          <wp:inline distT="0" distB="0" distL="0" distR="0" wp14:anchorId="2E88C6BC" wp14:editId="5C5FDF98">
            <wp:extent cx="3340100" cy="2213320"/>
            <wp:effectExtent l="0" t="0" r="0" b="0"/>
            <wp:docPr id="1480368001" name="Picture 1" descr="Spreadsheet screenshot showing a single column labeled &quot;VIN&quot; in cell A1 with no additional data entered. The sheet tab at the bottom is named &quot;nves-template-bulk-non-standard.&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68001" name="Picture 1" descr="Spreadsheet screenshot showing a single column labeled &quot;VIN&quot; in cell A1 with no additional data entered. The sheet tab at the bottom is named &quot;nves-template-bulk-non-standard.&quot;&#10;"/>
                    <pic:cNvPicPr/>
                  </pic:nvPicPr>
                  <pic:blipFill>
                    <a:blip r:embed="rId78"/>
                    <a:stretch>
                      <a:fillRect/>
                    </a:stretch>
                  </pic:blipFill>
                  <pic:spPr>
                    <a:xfrm>
                      <a:off x="0" y="0"/>
                      <a:ext cx="3358413" cy="2225455"/>
                    </a:xfrm>
                    <a:prstGeom prst="rect">
                      <a:avLst/>
                    </a:prstGeom>
                  </pic:spPr>
                </pic:pic>
              </a:graphicData>
            </a:graphic>
          </wp:inline>
        </w:drawing>
      </w:r>
    </w:p>
    <w:p w14:paraId="7F56F5C2" w14:textId="536A1A74" w:rsidR="00850CF2" w:rsidRPr="00850CF2" w:rsidRDefault="00850CF2" w:rsidP="00850CF2">
      <w:pPr>
        <w:pStyle w:val="Heading3"/>
      </w:pPr>
      <w:bookmarkStart w:id="152" w:name="_Toc237948533"/>
      <w:r>
        <w:t>Using the CSV template</w:t>
      </w:r>
      <w:bookmarkEnd w:id="152"/>
    </w:p>
    <w:p w14:paraId="16B0B6E7" w14:textId="77777777" w:rsidR="00570CE4" w:rsidRPr="005B1CD9" w:rsidRDefault="00570CE4" w:rsidP="00570CE4">
      <w:pPr>
        <w:rPr>
          <w:b/>
          <w:bCs/>
        </w:rPr>
      </w:pPr>
      <w:r w:rsidRPr="005B1CD9">
        <w:rPr>
          <w:b/>
          <w:bCs/>
        </w:rPr>
        <w:t xml:space="preserve">Step 2: Download the </w:t>
      </w:r>
      <w:r>
        <w:rPr>
          <w:b/>
          <w:bCs/>
        </w:rPr>
        <w:t>template</w:t>
      </w:r>
    </w:p>
    <w:p w14:paraId="1465697A" w14:textId="77777777" w:rsidR="00570CE4" w:rsidRPr="005B1CD9" w:rsidRDefault="00570CE4" w:rsidP="007209D8">
      <w:pPr>
        <w:pStyle w:val="ListNumbered1"/>
        <w:numPr>
          <w:ilvl w:val="0"/>
          <w:numId w:val="43"/>
        </w:numPr>
      </w:pPr>
      <w:r w:rsidRPr="005B1CD9">
        <w:t>On the application page, locate the question “Provide a list of relevant VINs that are the basis of this application for units.”</w:t>
      </w:r>
    </w:p>
    <w:p w14:paraId="118C3195" w14:textId="6D3A81A5" w:rsidR="00570CE4" w:rsidRPr="005B1CD9" w:rsidRDefault="00570CE4" w:rsidP="00570CE4">
      <w:pPr>
        <w:pStyle w:val="ListNumbered1"/>
        <w:numPr>
          <w:ilvl w:val="0"/>
          <w:numId w:val="33"/>
        </w:numPr>
      </w:pPr>
      <w:r w:rsidRPr="005B1CD9">
        <w:t>Select the link titled ‘bulk upload for non</w:t>
      </w:r>
      <w:r w:rsidRPr="005B1CD9">
        <w:noBreakHyphen/>
        <w:t>standard unit issuance application’ (CSV)</w:t>
      </w:r>
      <w:r>
        <w:t xml:space="preserve">, it will send you to </w:t>
      </w:r>
      <w:hyperlink r:id="rId79" w:history="1">
        <w:r w:rsidRPr="00F573C0">
          <w:rPr>
            <w:rStyle w:val="Hyperlink"/>
          </w:rPr>
          <w:t>this page of our website.</w:t>
        </w:r>
      </w:hyperlink>
    </w:p>
    <w:p w14:paraId="4A56E6D0" w14:textId="5AA22506" w:rsidR="00570CE4" w:rsidRPr="00F573C0" w:rsidRDefault="00570CE4" w:rsidP="00570CE4">
      <w:pPr>
        <w:pStyle w:val="ListNumbered1"/>
        <w:numPr>
          <w:ilvl w:val="0"/>
          <w:numId w:val="33"/>
        </w:numPr>
      </w:pPr>
      <w:r w:rsidRPr="005B1CD9">
        <w:t>Download the file and save it to your computer.</w:t>
      </w:r>
      <w:r w:rsidR="00F573C0">
        <w:t xml:space="preserve"> </w:t>
      </w:r>
      <w:r w:rsidR="00F573C0" w:rsidRPr="00F573C0">
        <w:rPr>
          <w:b/>
          <w:bCs/>
          <w:lang w:val="en-AU"/>
        </w:rPr>
        <w:t>You will note the file is an excel XSLX file and not a CSV</w:t>
      </w:r>
      <w:r w:rsidR="00F573C0" w:rsidRPr="00F573C0">
        <w:rPr>
          <w:lang w:val="en-AU"/>
        </w:rPr>
        <w:t>.</w:t>
      </w:r>
    </w:p>
    <w:p w14:paraId="02E1908F" w14:textId="77777777" w:rsidR="00570CE4" w:rsidRPr="005B1CD9" w:rsidRDefault="00570CE4" w:rsidP="00570CE4">
      <w:pPr>
        <w:rPr>
          <w:b/>
          <w:bCs/>
        </w:rPr>
      </w:pPr>
      <w:r w:rsidRPr="005B1CD9">
        <w:rPr>
          <w:b/>
          <w:bCs/>
        </w:rPr>
        <w:t>Step 3: Complete the CSV file</w:t>
      </w:r>
    </w:p>
    <w:p w14:paraId="22736D02" w14:textId="0D73FFA4" w:rsidR="00570CE4" w:rsidRPr="005B1CD9" w:rsidRDefault="00570CE4" w:rsidP="007209D8">
      <w:pPr>
        <w:pStyle w:val="ListNumbered1"/>
        <w:numPr>
          <w:ilvl w:val="0"/>
          <w:numId w:val="44"/>
        </w:numPr>
      </w:pPr>
      <w:r w:rsidRPr="005B1CD9">
        <w:t xml:space="preserve">Open the downloaded </w:t>
      </w:r>
      <w:r w:rsidR="00DD48A3">
        <w:t>XSLX</w:t>
      </w:r>
      <w:r w:rsidR="00DD48A3" w:rsidRPr="005B1CD9">
        <w:t xml:space="preserve"> </w:t>
      </w:r>
      <w:r w:rsidRPr="005B1CD9">
        <w:t>file using a compatible program (for example, Microsoft Excel).</w:t>
      </w:r>
    </w:p>
    <w:p w14:paraId="41299BE7" w14:textId="77777777" w:rsidR="00570CE4" w:rsidRPr="005B1CD9" w:rsidRDefault="00570CE4" w:rsidP="00570CE4">
      <w:pPr>
        <w:pStyle w:val="ListNumbered1"/>
        <w:numPr>
          <w:ilvl w:val="0"/>
          <w:numId w:val="33"/>
        </w:numPr>
      </w:pPr>
      <w:r w:rsidRPr="005B1CD9">
        <w:t xml:space="preserve">Under the </w:t>
      </w:r>
      <w:r w:rsidRPr="005B1CD9">
        <w:rPr>
          <w:bCs/>
        </w:rPr>
        <w:t>VIN</w:t>
      </w:r>
      <w:r w:rsidRPr="005B1CD9">
        <w:t xml:space="preserve"> column: </w:t>
      </w:r>
    </w:p>
    <w:p w14:paraId="744EC3E8" w14:textId="77777777" w:rsidR="00570CE4" w:rsidRPr="005B1CD9" w:rsidRDefault="00570CE4" w:rsidP="00570CE4">
      <w:pPr>
        <w:pStyle w:val="Bullet1"/>
        <w:ind w:left="568"/>
      </w:pPr>
      <w:r w:rsidRPr="005B1CD9">
        <w:t xml:space="preserve">Starting from </w:t>
      </w:r>
      <w:r w:rsidRPr="005B1CD9">
        <w:rPr>
          <w:bCs/>
        </w:rPr>
        <w:t>cell A2</w:t>
      </w:r>
      <w:r w:rsidRPr="005B1CD9">
        <w:t>, list one VIN per row.</w:t>
      </w:r>
    </w:p>
    <w:p w14:paraId="0CBE9711" w14:textId="77777777" w:rsidR="00570CE4" w:rsidRPr="005B1CD9" w:rsidRDefault="00570CE4" w:rsidP="00570CE4">
      <w:pPr>
        <w:pStyle w:val="Bullet1"/>
        <w:ind w:left="568"/>
      </w:pPr>
      <w:r w:rsidRPr="005B1CD9">
        <w:t>Only include VINs that meet the criteria for the application.</w:t>
      </w:r>
    </w:p>
    <w:p w14:paraId="06B61D5A" w14:textId="77777777" w:rsidR="00570CE4" w:rsidRPr="005B1CD9" w:rsidRDefault="00570CE4" w:rsidP="00570CE4">
      <w:pPr>
        <w:pStyle w:val="Bullet1"/>
        <w:ind w:left="568"/>
      </w:pPr>
      <w:r w:rsidRPr="005B1CD9">
        <w:rPr>
          <w:bCs/>
        </w:rPr>
        <w:t>Do not change the text in cell A1</w:t>
      </w:r>
      <w:r w:rsidRPr="005B1CD9">
        <w:t xml:space="preserve">. </w:t>
      </w:r>
    </w:p>
    <w:p w14:paraId="1390C5B0" w14:textId="77777777" w:rsidR="00570CE4" w:rsidRDefault="00570CE4" w:rsidP="00570CE4">
      <w:pPr>
        <w:pStyle w:val="Bullet1"/>
        <w:ind w:left="568"/>
      </w:pPr>
      <w:r w:rsidRPr="005B1CD9">
        <w:t>If the text in A1 is altered, the file will fail validation and cannot be uploaded.</w:t>
      </w:r>
    </w:p>
    <w:p w14:paraId="33FCA90F" w14:textId="77777777" w:rsidR="00570CE4" w:rsidRPr="005B1CD9" w:rsidRDefault="00570CE4" w:rsidP="00570CE4">
      <w:pPr>
        <w:rPr>
          <w:b/>
          <w:bCs/>
        </w:rPr>
      </w:pPr>
      <w:r w:rsidRPr="005B1CD9">
        <w:rPr>
          <w:b/>
          <w:bCs/>
        </w:rPr>
        <w:lastRenderedPageBreak/>
        <w:t>Step 4: Save the completed file</w:t>
      </w:r>
    </w:p>
    <w:p w14:paraId="7EEE8028" w14:textId="326A63A4" w:rsidR="00570CE4" w:rsidRPr="005B1CD9" w:rsidRDefault="00570CE4" w:rsidP="007209D8">
      <w:pPr>
        <w:pStyle w:val="ListNumbered1"/>
        <w:numPr>
          <w:ilvl w:val="0"/>
          <w:numId w:val="45"/>
        </w:numPr>
      </w:pPr>
      <w:r w:rsidRPr="005B1CD9">
        <w:t>When all VINs have been entered, save the file</w:t>
      </w:r>
      <w:r w:rsidR="00DD48A3">
        <w:t xml:space="preserve"> as a CSV</w:t>
      </w:r>
      <w:r w:rsidRPr="005B1CD9">
        <w:t xml:space="preserve">: </w:t>
      </w:r>
    </w:p>
    <w:p w14:paraId="1EB78B53" w14:textId="77777777" w:rsidR="00570CE4" w:rsidRDefault="00570CE4" w:rsidP="00F573C0">
      <w:pPr>
        <w:pStyle w:val="Bullet1"/>
        <w:spacing w:line="276" w:lineRule="auto"/>
        <w:ind w:left="568"/>
      </w:pPr>
      <w:r w:rsidRPr="005B1CD9">
        <w:t>File format must be CSV (.csv).</w:t>
      </w:r>
    </w:p>
    <w:p w14:paraId="3DFF3825" w14:textId="2363AD80" w:rsidR="00F573C0" w:rsidRPr="005B1CD9" w:rsidRDefault="00F573C0" w:rsidP="00F573C0">
      <w:pPr>
        <w:pStyle w:val="Bullet3"/>
        <w:numPr>
          <w:ilvl w:val="2"/>
          <w:numId w:val="41"/>
        </w:numPr>
        <w:spacing w:line="276" w:lineRule="auto"/>
      </w:pPr>
      <w:r w:rsidRPr="00F573C0">
        <w:t>To do this</w:t>
      </w:r>
      <w:r w:rsidR="00DD48A3">
        <w:t xml:space="preserve"> g</w:t>
      </w:r>
      <w:r w:rsidRPr="00F573C0">
        <w:t>o to File &gt; Open and select the XLSX file you want to convert. With the file open, go to File &gt; Save As. Choose a location on your computer where you want to save the CSV file. In the Save As drop-down menu, select CSV (Comma delimited).</w:t>
      </w:r>
    </w:p>
    <w:p w14:paraId="0268AE52" w14:textId="3EC6CECF" w:rsidR="00570CE4" w:rsidRPr="005B1CD9" w:rsidRDefault="00570CE4" w:rsidP="00F573C0">
      <w:pPr>
        <w:pStyle w:val="Bullet1"/>
        <w:spacing w:line="276" w:lineRule="auto"/>
        <w:ind w:left="568"/>
      </w:pPr>
      <w:r w:rsidRPr="005B1CD9">
        <w:t xml:space="preserve">Use a clear file name (for example, </w:t>
      </w:r>
      <w:r w:rsidRPr="005B1CD9">
        <w:rPr>
          <w:i/>
          <w:iCs/>
        </w:rPr>
        <w:t>Non</w:t>
      </w:r>
      <w:r w:rsidRPr="005B1CD9">
        <w:rPr>
          <w:i/>
          <w:iCs/>
        </w:rPr>
        <w:noBreakHyphen/>
        <w:t>standard units bulk upload</w:t>
      </w:r>
      <w:r w:rsidR="00DD48A3">
        <w:rPr>
          <w:i/>
          <w:iCs/>
        </w:rPr>
        <w:t xml:space="preserve"> </w:t>
      </w:r>
      <w:r>
        <w:rPr>
          <w:i/>
          <w:iCs/>
        </w:rPr>
        <w:t xml:space="preserve">- Bottle Brush Motors </w:t>
      </w:r>
      <w:r w:rsidR="00DD48A3">
        <w:rPr>
          <w:i/>
          <w:iCs/>
        </w:rPr>
        <w:t>-</w:t>
      </w:r>
      <w:r>
        <w:rPr>
          <w:i/>
          <w:iCs/>
        </w:rPr>
        <w:t xml:space="preserve"> April 2026</w:t>
      </w:r>
      <w:r w:rsidRPr="005B1CD9">
        <w:rPr>
          <w:i/>
          <w:iCs/>
        </w:rPr>
        <w:t>.csv</w:t>
      </w:r>
      <w:r w:rsidRPr="005B1CD9">
        <w:t>).</w:t>
      </w:r>
    </w:p>
    <w:p w14:paraId="04F437FD" w14:textId="545ABB45" w:rsidR="00570CE4" w:rsidRDefault="00570CE4" w:rsidP="00570CE4">
      <w:pPr>
        <w:pStyle w:val="ListNumbered1"/>
        <w:numPr>
          <w:ilvl w:val="0"/>
          <w:numId w:val="33"/>
        </w:numPr>
      </w:pPr>
      <w:r w:rsidRPr="005B1CD9">
        <w:t xml:space="preserve">Confirm the file size is </w:t>
      </w:r>
      <w:r w:rsidRPr="005B1CD9">
        <w:rPr>
          <w:bCs/>
        </w:rPr>
        <w:t>no</w:t>
      </w:r>
      <w:r w:rsidR="00DD48A3">
        <w:rPr>
          <w:bCs/>
        </w:rPr>
        <w:t>t</w:t>
      </w:r>
      <w:r w:rsidRPr="005B1CD9">
        <w:rPr>
          <w:bCs/>
        </w:rPr>
        <w:t xml:space="preserve"> larger than 1MB</w:t>
      </w:r>
      <w:r w:rsidRPr="005B1CD9">
        <w:t>.</w:t>
      </w:r>
    </w:p>
    <w:p w14:paraId="5B9EB30A" w14:textId="77777777" w:rsidR="00F573C0" w:rsidRPr="005B1CD9" w:rsidRDefault="00F573C0" w:rsidP="00F573C0">
      <w:pPr>
        <w:pStyle w:val="ListNumbered1"/>
        <w:numPr>
          <w:ilvl w:val="0"/>
          <w:numId w:val="0"/>
        </w:numPr>
        <w:ind w:left="284"/>
      </w:pPr>
    </w:p>
    <w:p w14:paraId="2814A13B" w14:textId="77777777" w:rsidR="00570CE4" w:rsidRPr="005B1CD9" w:rsidRDefault="00570CE4" w:rsidP="00570CE4">
      <w:pPr>
        <w:rPr>
          <w:b/>
          <w:bCs/>
        </w:rPr>
      </w:pPr>
      <w:r w:rsidRPr="005B1CD9">
        <w:rPr>
          <w:b/>
          <w:bCs/>
        </w:rPr>
        <w:t>Step 5: Upload the file to the portal</w:t>
      </w:r>
    </w:p>
    <w:p w14:paraId="3A7A275F" w14:textId="77777777" w:rsidR="00570CE4" w:rsidRPr="005B1CD9" w:rsidRDefault="00570CE4" w:rsidP="00570CE4">
      <w:pPr>
        <w:pStyle w:val="ListNumbered1"/>
        <w:numPr>
          <w:ilvl w:val="0"/>
          <w:numId w:val="38"/>
        </w:numPr>
      </w:pPr>
      <w:r w:rsidRPr="005B1CD9">
        <w:t>Return to the NVES Portal application page.</w:t>
      </w:r>
    </w:p>
    <w:p w14:paraId="7B453506" w14:textId="0D280503" w:rsidR="00570CE4" w:rsidRPr="005B1CD9" w:rsidRDefault="00570CE4" w:rsidP="00570CE4">
      <w:pPr>
        <w:pStyle w:val="ListNumbered1"/>
        <w:numPr>
          <w:ilvl w:val="0"/>
          <w:numId w:val="33"/>
        </w:numPr>
      </w:pPr>
      <w:r w:rsidRPr="005B1CD9">
        <w:t xml:space="preserve">Select the </w:t>
      </w:r>
      <w:r w:rsidR="008F3EF5">
        <w:t>‘</w:t>
      </w:r>
      <w:r w:rsidRPr="005B1CD9">
        <w:rPr>
          <w:bCs/>
        </w:rPr>
        <w:t>File upload</w:t>
      </w:r>
      <w:r w:rsidR="008F3EF5">
        <w:rPr>
          <w:bCs/>
        </w:rPr>
        <w:t>’</w:t>
      </w:r>
      <w:r w:rsidRPr="005B1CD9">
        <w:t xml:space="preserve"> option.</w:t>
      </w:r>
    </w:p>
    <w:p w14:paraId="291010AE" w14:textId="77777777" w:rsidR="00570CE4" w:rsidRPr="005B1CD9" w:rsidRDefault="00570CE4" w:rsidP="00570CE4">
      <w:pPr>
        <w:pStyle w:val="ListNumbered1"/>
        <w:numPr>
          <w:ilvl w:val="0"/>
          <w:numId w:val="33"/>
        </w:numPr>
      </w:pPr>
      <w:r>
        <w:t>Select ‘</w:t>
      </w:r>
      <w:r w:rsidRPr="005B1CD9">
        <w:rPr>
          <w:bCs/>
        </w:rPr>
        <w:t>Choose files</w:t>
      </w:r>
      <w:r>
        <w:rPr>
          <w:bCs/>
        </w:rPr>
        <w:t>’</w:t>
      </w:r>
      <w:r w:rsidRPr="005B1CD9">
        <w:t>.</w:t>
      </w:r>
    </w:p>
    <w:p w14:paraId="685CB375" w14:textId="77777777" w:rsidR="00570CE4" w:rsidRPr="005B1CD9" w:rsidRDefault="00570CE4" w:rsidP="00570CE4">
      <w:pPr>
        <w:pStyle w:val="ListNumbered1"/>
        <w:numPr>
          <w:ilvl w:val="0"/>
          <w:numId w:val="33"/>
        </w:numPr>
      </w:pPr>
      <w:r w:rsidRPr="005B1CD9">
        <w:t>Select your completed CSV file and upload it.</w:t>
      </w:r>
    </w:p>
    <w:p w14:paraId="475D7DF3" w14:textId="77777777" w:rsidR="00570CE4" w:rsidRPr="005B1CD9" w:rsidRDefault="00570CE4" w:rsidP="00570CE4">
      <w:pPr>
        <w:rPr>
          <w:b/>
        </w:rPr>
      </w:pPr>
      <w:r w:rsidRPr="005B1CD9">
        <w:rPr>
          <w:b/>
          <w:bCs/>
        </w:rPr>
        <w:t>Note:</w:t>
      </w:r>
    </w:p>
    <w:p w14:paraId="68B5A313" w14:textId="77777777" w:rsidR="00570CE4" w:rsidRPr="005B1CD9" w:rsidRDefault="00570CE4" w:rsidP="00570CE4">
      <w:pPr>
        <w:pStyle w:val="Bullet1"/>
        <w:ind w:left="568"/>
      </w:pPr>
      <w:r w:rsidRPr="005B1CD9">
        <w:t xml:space="preserve">Only </w:t>
      </w:r>
      <w:r w:rsidRPr="005B1CD9">
        <w:rPr>
          <w:bCs/>
        </w:rPr>
        <w:t>one file</w:t>
      </w:r>
      <w:r w:rsidRPr="005B1CD9">
        <w:t xml:space="preserve"> can be uploaded per application.</w:t>
      </w:r>
    </w:p>
    <w:p w14:paraId="1B3DFAE7" w14:textId="77777777" w:rsidR="00570CE4" w:rsidRPr="005B1CD9" w:rsidRDefault="00570CE4" w:rsidP="00570CE4">
      <w:pPr>
        <w:pStyle w:val="Bullet1"/>
        <w:ind w:left="568"/>
      </w:pPr>
      <w:r w:rsidRPr="005B1CD9">
        <w:t xml:space="preserve">The maximum allowable file size is </w:t>
      </w:r>
      <w:r w:rsidRPr="005B1CD9">
        <w:rPr>
          <w:bCs/>
        </w:rPr>
        <w:t>1MB</w:t>
      </w:r>
      <w:r w:rsidRPr="005B1CD9">
        <w:t>.</w:t>
      </w:r>
    </w:p>
    <w:p w14:paraId="2D655B1E" w14:textId="3DFC04A2" w:rsidR="00570CE4" w:rsidRDefault="00570CE4" w:rsidP="00570CE4">
      <w:pPr>
        <w:spacing w:line="276" w:lineRule="auto"/>
      </w:pPr>
      <w:r>
        <w:t>You will be notified once the regulator has made a decision about your application. This will be displayed under the ‘Notifications’ page in the portal.</w:t>
      </w:r>
    </w:p>
    <w:p w14:paraId="2465632B" w14:textId="3A9FAD59" w:rsidR="00570CE4" w:rsidRPr="00774FAB" w:rsidRDefault="00570CE4" w:rsidP="00570CE4">
      <w:pPr>
        <w:spacing w:line="276" w:lineRule="auto"/>
      </w:pPr>
      <w:r>
        <w:t xml:space="preserve">If the decision results in additional units being issued, the units will be deposited into your unit registry account within 24 hours, and your entity’s </w:t>
      </w:r>
      <w:r w:rsidRPr="00F573C0">
        <w:t>unit holdings</w:t>
      </w:r>
      <w:r>
        <w:t xml:space="preserve"> will be updated accordingly.</w:t>
      </w:r>
    </w:p>
    <w:p w14:paraId="596484EB" w14:textId="7A16ACDD" w:rsidR="00570CE4" w:rsidRPr="00774FAB" w:rsidRDefault="00570CE4" w:rsidP="00F13B3B">
      <w:pPr>
        <w:spacing w:line="276" w:lineRule="auto"/>
        <w:sectPr w:rsidR="00570CE4" w:rsidRPr="00774FAB" w:rsidSect="00C15256">
          <w:headerReference w:type="default" r:id="rId80"/>
          <w:footerReference w:type="default" r:id="rId81"/>
          <w:pgSz w:w="11906" w:h="16838" w:code="9"/>
          <w:pgMar w:top="1021" w:right="1021" w:bottom="1021" w:left="1021" w:header="340" w:footer="0" w:gutter="0"/>
          <w:cols w:space="708"/>
          <w:docGrid w:linePitch="360"/>
        </w:sectPr>
      </w:pPr>
    </w:p>
    <w:p w14:paraId="09474C6F" w14:textId="77777777" w:rsidR="00E24390" w:rsidRPr="00774FAB" w:rsidRDefault="00E24390" w:rsidP="00F13B3B">
      <w:pPr>
        <w:pStyle w:val="Heading2"/>
        <w:spacing w:line="276" w:lineRule="auto"/>
      </w:pPr>
      <w:bookmarkStart w:id="153" w:name="_Toc227245813"/>
      <w:bookmarkStart w:id="154" w:name="_Toc237948534"/>
      <w:r w:rsidRPr="00774FAB">
        <w:lastRenderedPageBreak/>
        <w:t>Registry</w:t>
      </w:r>
      <w:bookmarkEnd w:id="153"/>
      <w:bookmarkEnd w:id="154"/>
    </w:p>
    <w:p w14:paraId="6DBF2561" w14:textId="55BEFEC6" w:rsidR="00B62263" w:rsidRPr="00774FAB" w:rsidRDefault="00E24390" w:rsidP="00356D0B">
      <w:pPr>
        <w:spacing w:line="276" w:lineRule="auto"/>
        <w:rPr>
          <w:rFonts w:cstheme="minorHAnsi"/>
        </w:rPr>
      </w:pPr>
      <w:r w:rsidRPr="00774FAB">
        <w:t xml:space="preserve">The </w:t>
      </w:r>
      <w:r w:rsidRPr="00774FAB">
        <w:rPr>
          <w:rFonts w:cstheme="minorHAnsi"/>
        </w:rPr>
        <w:t xml:space="preserve">registry page can be accessed by clicking on the fifth icon </w:t>
      </w:r>
      <w:r w:rsidR="00524FA4">
        <w:rPr>
          <w:rFonts w:cstheme="minorHAnsi"/>
        </w:rPr>
        <w:t xml:space="preserve">from the left </w:t>
      </w:r>
      <w:r w:rsidRPr="00774FAB">
        <w:rPr>
          <w:rFonts w:cstheme="minorHAnsi"/>
        </w:rPr>
        <w:t xml:space="preserve">in the portal’s banner. </w:t>
      </w:r>
      <w:r w:rsidR="005807E2">
        <w:rPr>
          <w:rFonts w:cstheme="minorHAnsi"/>
        </w:rPr>
        <w:t>See the screenshot below.</w:t>
      </w:r>
    </w:p>
    <w:p w14:paraId="707F4C05" w14:textId="1F27FBF6" w:rsidR="00E24390" w:rsidRPr="00774FAB" w:rsidRDefault="004F7B54" w:rsidP="00356D0B">
      <w:pPr>
        <w:spacing w:line="276" w:lineRule="auto"/>
      </w:pPr>
      <w:r w:rsidRPr="00774FAB">
        <w:rPr>
          <w:noProof/>
        </w:rPr>
        <w:drawing>
          <wp:inline distT="0" distB="0" distL="0" distR="0" wp14:anchorId="654BB047" wp14:editId="0BC1216A">
            <wp:extent cx="6029325" cy="3914401"/>
            <wp:effectExtent l="0" t="0" r="0" b="0"/>
            <wp:docPr id="889644276" name="Picture 5" descr="Screenshot of NVES Unit Registry dashboard showing account details for NVES Test Company D with account number HLD-016791. The interface includes sections for unit holdings, applying to transfer or extinguish units, a table of pending transactions with dates, subjects, and statuses, and emissions performance data with metrics like interim emissions value and performanc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644276" name="Picture 5" descr="Screenshot of NVES Unit Registry dashboard showing account details for NVES Test Company D with account number HLD-016791. The interface includes sections for unit holdings, applying to transfer or extinguish units, a table of pending transactions with dates, subjects, and statuses, and emissions performance data with metrics like interim emissions value and performance year."/>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a:stretch>
                      <a:fillRect/>
                    </a:stretch>
                  </pic:blipFill>
                  <pic:spPr bwMode="auto">
                    <a:xfrm>
                      <a:off x="0" y="0"/>
                      <a:ext cx="6071866" cy="3942020"/>
                    </a:xfrm>
                    <a:prstGeom prst="rect">
                      <a:avLst/>
                    </a:prstGeom>
                    <a:noFill/>
                    <a:ln>
                      <a:noFill/>
                    </a:ln>
                    <a:extLst>
                      <a:ext uri="{53640926-AAD7-44D8-BBD7-CCE9431645EC}">
                        <a14:shadowObscured xmlns:a14="http://schemas.microsoft.com/office/drawing/2010/main"/>
                      </a:ext>
                    </a:extLst>
                  </pic:spPr>
                </pic:pic>
              </a:graphicData>
            </a:graphic>
          </wp:inline>
        </w:drawing>
      </w:r>
    </w:p>
    <w:p w14:paraId="7B2B0E1D" w14:textId="77777777" w:rsidR="00E24390" w:rsidRPr="00774FAB" w:rsidRDefault="00E24390" w:rsidP="00356D0B">
      <w:pPr>
        <w:spacing w:line="276" w:lineRule="auto"/>
      </w:pPr>
      <w:r w:rsidRPr="00774FAB">
        <w:t>On the registry page, you can:</w:t>
      </w:r>
    </w:p>
    <w:p w14:paraId="3DC96BAA" w14:textId="5BF9BC2C" w:rsidR="00E24390" w:rsidRPr="00774FAB" w:rsidRDefault="00E24390" w:rsidP="00356D0B">
      <w:pPr>
        <w:pStyle w:val="Bullet1"/>
        <w:numPr>
          <w:ilvl w:val="0"/>
          <w:numId w:val="24"/>
        </w:numPr>
        <w:spacing w:line="276" w:lineRule="auto"/>
      </w:pPr>
      <w:r w:rsidRPr="00774FAB">
        <w:t xml:space="preserve">check the unit holdings of </w:t>
      </w:r>
      <w:r w:rsidR="005807E2">
        <w:t>your entity</w:t>
      </w:r>
      <w:r w:rsidRPr="00774FAB">
        <w:t>, including any units pending and available units</w:t>
      </w:r>
    </w:p>
    <w:p w14:paraId="73343FC8" w14:textId="16B4B97B" w:rsidR="00E24390" w:rsidRPr="00774FAB" w:rsidRDefault="00E24390" w:rsidP="00356D0B">
      <w:pPr>
        <w:pStyle w:val="Bullet1"/>
        <w:numPr>
          <w:ilvl w:val="0"/>
          <w:numId w:val="24"/>
        </w:numPr>
        <w:spacing w:line="276" w:lineRule="auto"/>
      </w:pPr>
      <w:r w:rsidRPr="00774FAB">
        <w:t xml:space="preserve">apply to transfer or extinguish units if you have the </w:t>
      </w:r>
      <w:r w:rsidR="00524FA4">
        <w:t xml:space="preserve">appropriate </w:t>
      </w:r>
      <w:r w:rsidRPr="00774FAB">
        <w:t>role</w:t>
      </w:r>
      <w:r w:rsidR="00524FA4">
        <w:t xml:space="preserve"> (</w:t>
      </w:r>
      <w:r w:rsidR="005807E2">
        <w:t>such as ‘I</w:t>
      </w:r>
      <w:r w:rsidR="00524FA4" w:rsidRPr="00774FAB">
        <w:t>nitiator</w:t>
      </w:r>
      <w:r w:rsidR="005807E2">
        <w:t>’</w:t>
      </w:r>
      <w:r w:rsidR="00524FA4">
        <w:t>)</w:t>
      </w:r>
    </w:p>
    <w:p w14:paraId="716027A3" w14:textId="2E3C60D4" w:rsidR="00B62263" w:rsidRDefault="00E24390" w:rsidP="00356D0B">
      <w:pPr>
        <w:pStyle w:val="Bullet1"/>
        <w:numPr>
          <w:ilvl w:val="0"/>
          <w:numId w:val="24"/>
        </w:numPr>
        <w:spacing w:line="276" w:lineRule="auto"/>
      </w:pPr>
      <w:r w:rsidRPr="00774FAB">
        <w:t xml:space="preserve">see recent </w:t>
      </w:r>
      <w:r w:rsidR="007E48D1" w:rsidRPr="00774FAB">
        <w:t xml:space="preserve">and pending </w:t>
      </w:r>
      <w:r w:rsidRPr="00774FAB">
        <w:t xml:space="preserve">transactions for </w:t>
      </w:r>
      <w:r w:rsidR="005807E2">
        <w:t>your</w:t>
      </w:r>
      <w:r w:rsidRPr="00774FAB">
        <w:t xml:space="preserve"> entity</w:t>
      </w:r>
      <w:r w:rsidR="007E48D1" w:rsidRPr="00774FAB">
        <w:t xml:space="preserve"> and its emissions performance</w:t>
      </w:r>
      <w:r w:rsidRPr="00774FAB">
        <w:t>.</w:t>
      </w:r>
      <w:r w:rsidR="00B62263" w:rsidRPr="00774FAB">
        <w:rPr>
          <w:noProof/>
        </w:rPr>
        <w:t xml:space="preserve"> </w:t>
      </w:r>
    </w:p>
    <w:p w14:paraId="6D83D112" w14:textId="77777777" w:rsidR="00650234" w:rsidRDefault="00650234" w:rsidP="00356D0B">
      <w:pPr>
        <w:pStyle w:val="Bullet1"/>
        <w:numPr>
          <w:ilvl w:val="0"/>
          <w:numId w:val="0"/>
        </w:numPr>
        <w:spacing w:line="276" w:lineRule="auto"/>
        <w:ind w:left="284" w:hanging="284"/>
        <w:rPr>
          <w:noProof/>
        </w:rPr>
      </w:pPr>
    </w:p>
    <w:p w14:paraId="7CDC3E65" w14:textId="77777777" w:rsidR="00650234" w:rsidRPr="00774FAB" w:rsidRDefault="00650234" w:rsidP="00356D0B">
      <w:pPr>
        <w:pStyle w:val="Bullet1"/>
        <w:numPr>
          <w:ilvl w:val="0"/>
          <w:numId w:val="0"/>
        </w:numPr>
        <w:spacing w:line="276" w:lineRule="auto"/>
        <w:ind w:left="284" w:hanging="284"/>
      </w:pPr>
    </w:p>
    <w:p w14:paraId="367FD27E" w14:textId="564FAECC" w:rsidR="00524FA4" w:rsidRDefault="00524FA4" w:rsidP="00356D0B">
      <w:pPr>
        <w:pStyle w:val="Bullet1"/>
        <w:numPr>
          <w:ilvl w:val="0"/>
          <w:numId w:val="0"/>
        </w:numPr>
        <w:spacing w:line="276" w:lineRule="auto"/>
        <w:ind w:left="360"/>
      </w:pPr>
    </w:p>
    <w:p w14:paraId="61045D97" w14:textId="77777777" w:rsidR="00524FA4" w:rsidRDefault="00524FA4" w:rsidP="00F13B3B">
      <w:pPr>
        <w:suppressAutoHyphens w:val="0"/>
        <w:spacing w:line="276" w:lineRule="auto"/>
        <w:rPr>
          <w:lang w:val="x-none"/>
        </w:rPr>
      </w:pPr>
      <w:r>
        <w:br w:type="page"/>
      </w:r>
    </w:p>
    <w:p w14:paraId="39DC05E7" w14:textId="27EDC7CE" w:rsidR="005D4684" w:rsidRPr="00774FAB" w:rsidRDefault="005D4684" w:rsidP="00356D0B">
      <w:pPr>
        <w:pStyle w:val="Heading3"/>
        <w:spacing w:line="276" w:lineRule="auto"/>
      </w:pPr>
      <w:bookmarkStart w:id="155" w:name="_Unit_holdings"/>
      <w:bookmarkStart w:id="156" w:name="_Toc237948535"/>
      <w:bookmarkEnd w:id="155"/>
      <w:r w:rsidRPr="00774FAB">
        <w:lastRenderedPageBreak/>
        <w:t>Unit holdings</w:t>
      </w:r>
      <w:bookmarkEnd w:id="156"/>
    </w:p>
    <w:p w14:paraId="3F425073" w14:textId="77777777" w:rsidR="005845C7" w:rsidRDefault="005D4684" w:rsidP="00F13B3B">
      <w:pPr>
        <w:spacing w:line="276" w:lineRule="auto"/>
      </w:pPr>
      <w:r w:rsidRPr="005807E2">
        <w:t xml:space="preserve">To </w:t>
      </w:r>
      <w:r w:rsidR="00C1687F" w:rsidRPr="005807E2">
        <w:t>access more information about units</w:t>
      </w:r>
      <w:r w:rsidRPr="005807E2">
        <w:t>, navigate to the ‘</w:t>
      </w:r>
      <w:r w:rsidR="00C1687F" w:rsidRPr="005807E2">
        <w:t>Unit holdings</w:t>
      </w:r>
      <w:r w:rsidRPr="005807E2">
        <w:t>’ tile</w:t>
      </w:r>
      <w:r w:rsidR="005807E2" w:rsidRPr="005807E2">
        <w:t xml:space="preserve"> on the ‘Registry’ page. </w:t>
      </w:r>
    </w:p>
    <w:p w14:paraId="2B7E3195" w14:textId="5D5B60E2" w:rsidR="005D4684" w:rsidRPr="005807E2" w:rsidRDefault="005807E2" w:rsidP="00F13B3B">
      <w:pPr>
        <w:spacing w:line="276" w:lineRule="auto"/>
      </w:pPr>
      <w:r w:rsidRPr="005807E2">
        <w:t>See screenshot below.</w:t>
      </w:r>
    </w:p>
    <w:p w14:paraId="0AA47EEA" w14:textId="525C4CB5" w:rsidR="005D4684" w:rsidRPr="00774FAB" w:rsidRDefault="005D4684" w:rsidP="00356D0B">
      <w:pPr>
        <w:pStyle w:val="Bullet1"/>
        <w:numPr>
          <w:ilvl w:val="0"/>
          <w:numId w:val="0"/>
        </w:numPr>
        <w:spacing w:line="276" w:lineRule="auto"/>
        <w:ind w:left="284" w:hanging="284"/>
      </w:pPr>
      <w:r w:rsidRPr="00774FAB">
        <w:rPr>
          <w:noProof/>
        </w:rPr>
        <w:drawing>
          <wp:inline distT="0" distB="0" distL="0" distR="0" wp14:anchorId="39F798F7" wp14:editId="07AB5CC7">
            <wp:extent cx="6263640" cy="3441700"/>
            <wp:effectExtent l="0" t="0" r="3810" b="6350"/>
            <wp:docPr id="1540167159" name="Picture 1" descr="Screenshot of a unit holdings table for NVES PTY LTD showing account details, total units, pending units, and available units. Table lists issued year 2026, serial ranges, expiry date 30/11/2028, quantities ranging from 1 to 943,479, and statuses marked as Pending or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67159" name="Picture 1" descr="Screenshot of a unit holdings table for NVES PTY LTD showing account details, total units, pending units, and available units. Table lists issued year 2026, serial ranges, expiry date 30/11/2028, quantities ranging from 1 to 943,479, and statuses marked as Pending or Available."/>
                    <pic:cNvPicPr/>
                  </pic:nvPicPr>
                  <pic:blipFill>
                    <a:blip r:embed="rId83"/>
                    <a:stretch>
                      <a:fillRect/>
                    </a:stretch>
                  </pic:blipFill>
                  <pic:spPr>
                    <a:xfrm>
                      <a:off x="0" y="0"/>
                      <a:ext cx="6263640" cy="3441700"/>
                    </a:xfrm>
                    <a:prstGeom prst="rect">
                      <a:avLst/>
                    </a:prstGeom>
                  </pic:spPr>
                </pic:pic>
              </a:graphicData>
            </a:graphic>
          </wp:inline>
        </w:drawing>
      </w:r>
    </w:p>
    <w:p w14:paraId="194E6B52" w14:textId="15A09CF7" w:rsidR="00650234" w:rsidRPr="00774FAB" w:rsidRDefault="00650234" w:rsidP="00356D0B">
      <w:pPr>
        <w:pStyle w:val="Heading3"/>
        <w:spacing w:line="276" w:lineRule="auto"/>
      </w:pPr>
      <w:bookmarkStart w:id="157" w:name="_Toc237948536"/>
      <w:r>
        <w:t xml:space="preserve">Pending </w:t>
      </w:r>
      <w:r w:rsidR="005845C7">
        <w:t>t</w:t>
      </w:r>
      <w:r>
        <w:t>ransactions</w:t>
      </w:r>
      <w:r w:rsidRPr="00774FAB">
        <w:t xml:space="preserve"> table</w:t>
      </w:r>
      <w:bookmarkEnd w:id="157"/>
      <w:r w:rsidRPr="00774FAB">
        <w:t xml:space="preserve"> </w:t>
      </w:r>
    </w:p>
    <w:p w14:paraId="08699D11" w14:textId="6A56CF85" w:rsidR="0087494F" w:rsidRDefault="005845C7" w:rsidP="00F13B3B">
      <w:pPr>
        <w:spacing w:line="276" w:lineRule="auto"/>
      </w:pPr>
      <w:r>
        <w:t>On the ‘R</w:t>
      </w:r>
      <w:r w:rsidR="00650234">
        <w:t>egistry page</w:t>
      </w:r>
      <w:r>
        <w:t xml:space="preserve">’ you will see a ‘Pending Transactions’ </w:t>
      </w:r>
      <w:r w:rsidR="00650234">
        <w:t>table</w:t>
      </w:r>
      <w:r>
        <w:t xml:space="preserve"> (an example screenshot is below).</w:t>
      </w:r>
      <w:r w:rsidR="00650234">
        <w:t xml:space="preserve"> It lists transactions that have been initiated and are awaiting authorisation by a user in </w:t>
      </w:r>
      <w:r w:rsidR="00AA65F9">
        <w:t>y</w:t>
      </w:r>
      <w:r w:rsidR="00650234">
        <w:t>our organisation.</w:t>
      </w:r>
    </w:p>
    <w:p w14:paraId="4E9FFAAD" w14:textId="661AB58A" w:rsidR="00650234" w:rsidRDefault="00A175BB" w:rsidP="00F13B3B">
      <w:pPr>
        <w:spacing w:line="276" w:lineRule="auto"/>
      </w:pPr>
      <w:r w:rsidRPr="00A175BB">
        <w:rPr>
          <w:noProof/>
        </w:rPr>
        <w:drawing>
          <wp:inline distT="0" distB="0" distL="0" distR="0" wp14:anchorId="29B35B8E" wp14:editId="77F755F2">
            <wp:extent cx="6263640" cy="2118360"/>
            <wp:effectExtent l="0" t="0" r="3810" b="0"/>
            <wp:docPr id="231282962" name="Picture 1" descr="Table displaying pending transactions with columns for Date, Subject, and Status. It lists requests to transfer or extinguish units for various companies, all marked as &quot;Pending Authorisation,&quot; with specific dates and times ranging from January to April 20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82962" name="Picture 1" descr="Table displaying pending transactions with columns for Date, Subject, and Status. It lists requests to transfer or extinguish units for various companies, all marked as &quot;Pending Authorisation,&quot; with specific dates and times ranging from January to April 2026.&#10;"/>
                    <pic:cNvPicPr/>
                  </pic:nvPicPr>
                  <pic:blipFill>
                    <a:blip r:embed="rId84"/>
                    <a:stretch>
                      <a:fillRect/>
                    </a:stretch>
                  </pic:blipFill>
                  <pic:spPr>
                    <a:xfrm>
                      <a:off x="0" y="0"/>
                      <a:ext cx="6263640" cy="2118360"/>
                    </a:xfrm>
                    <a:prstGeom prst="rect">
                      <a:avLst/>
                    </a:prstGeom>
                  </pic:spPr>
                </pic:pic>
              </a:graphicData>
            </a:graphic>
          </wp:inline>
        </w:drawing>
      </w:r>
    </w:p>
    <w:p w14:paraId="3A9911A0" w14:textId="5FEA4AEA" w:rsidR="00FD2CC7" w:rsidRPr="00774FAB" w:rsidRDefault="00FD2CC7" w:rsidP="00356D0B">
      <w:pPr>
        <w:pStyle w:val="Heading3"/>
        <w:spacing w:line="276" w:lineRule="auto"/>
      </w:pPr>
      <w:bookmarkStart w:id="158" w:name="_Toc237948537"/>
      <w:r w:rsidRPr="00774FAB">
        <w:t>Emissions performance table</w:t>
      </w:r>
      <w:bookmarkEnd w:id="158"/>
      <w:r w:rsidRPr="00774FAB">
        <w:t xml:space="preserve"> </w:t>
      </w:r>
    </w:p>
    <w:p w14:paraId="207C92F2" w14:textId="3E1FA51E" w:rsidR="0087494F" w:rsidRDefault="0087494F" w:rsidP="00F13B3B">
      <w:pPr>
        <w:spacing w:line="276" w:lineRule="auto"/>
      </w:pPr>
      <w:r>
        <w:t xml:space="preserve">Further down on the </w:t>
      </w:r>
      <w:r w:rsidR="005845C7">
        <w:t>‘</w:t>
      </w:r>
      <w:r w:rsidR="00E94522">
        <w:t>Registry</w:t>
      </w:r>
      <w:r w:rsidR="005845C7">
        <w:t>’</w:t>
      </w:r>
      <w:r w:rsidR="00E94522">
        <w:t xml:space="preserve"> page</w:t>
      </w:r>
      <w:r>
        <w:t xml:space="preserve"> you will see an </w:t>
      </w:r>
      <w:r w:rsidR="00E94522">
        <w:t>emissions performance table</w:t>
      </w:r>
      <w:r>
        <w:t>. An example screenshot is below.</w:t>
      </w:r>
      <w:r w:rsidR="00E94522">
        <w:t xml:space="preserve"> </w:t>
      </w:r>
    </w:p>
    <w:p w14:paraId="1EE11FC8" w14:textId="2F0E0725" w:rsidR="0087494F" w:rsidRDefault="00E94522" w:rsidP="00F13B3B">
      <w:pPr>
        <w:spacing w:line="276" w:lineRule="auto"/>
      </w:pPr>
      <w:r>
        <w:t>It displays information about your organisation’s compliance status for each performance year.</w:t>
      </w:r>
      <w:r w:rsidR="0087494F">
        <w:t xml:space="preserve"> It includes:</w:t>
      </w:r>
    </w:p>
    <w:p w14:paraId="79D24766" w14:textId="77936B65" w:rsidR="0087494F" w:rsidRDefault="0087494F" w:rsidP="00F13B3B">
      <w:pPr>
        <w:pStyle w:val="Bullet1"/>
        <w:spacing w:line="276" w:lineRule="auto"/>
      </w:pPr>
      <w:r>
        <w:t>performance year</w:t>
      </w:r>
    </w:p>
    <w:p w14:paraId="26342245" w14:textId="7FBF31AD" w:rsidR="0087494F" w:rsidRDefault="0087494F" w:rsidP="00F13B3B">
      <w:pPr>
        <w:pStyle w:val="Bullet1"/>
        <w:spacing w:line="276" w:lineRule="auto"/>
      </w:pPr>
      <w:r>
        <w:t>interim emissions value (IEV)</w:t>
      </w:r>
    </w:p>
    <w:p w14:paraId="6221D549" w14:textId="18D286A4" w:rsidR="0087494F" w:rsidRDefault="0087494F" w:rsidP="00F13B3B">
      <w:pPr>
        <w:pStyle w:val="Bullet1"/>
        <w:spacing w:line="276" w:lineRule="auto"/>
      </w:pPr>
      <w:r>
        <w:lastRenderedPageBreak/>
        <w:t>(units) pending extinguishment</w:t>
      </w:r>
    </w:p>
    <w:p w14:paraId="612BAFD2" w14:textId="7298E9A0" w:rsidR="0087494F" w:rsidRDefault="0087494F" w:rsidP="00F13B3B">
      <w:pPr>
        <w:pStyle w:val="Bullet1"/>
        <w:spacing w:line="276" w:lineRule="auto"/>
      </w:pPr>
      <w:r>
        <w:t>extinguished units</w:t>
      </w:r>
    </w:p>
    <w:p w14:paraId="4D9F4E58" w14:textId="04DFF842" w:rsidR="0087494F" w:rsidRDefault="0087494F" w:rsidP="00F13B3B">
      <w:pPr>
        <w:pStyle w:val="Bullet1"/>
        <w:spacing w:line="276" w:lineRule="auto"/>
      </w:pPr>
      <w:r>
        <w:t>current balance</w:t>
      </w:r>
    </w:p>
    <w:p w14:paraId="0F1E7569" w14:textId="3F532703" w:rsidR="0087494F" w:rsidRDefault="0087494F" w:rsidP="00F13B3B">
      <w:pPr>
        <w:pStyle w:val="Bullet1"/>
        <w:spacing w:line="276" w:lineRule="auto"/>
      </w:pPr>
      <w:r>
        <w:t>performance year status</w:t>
      </w:r>
    </w:p>
    <w:p w14:paraId="659FB6F0" w14:textId="4B8F402A" w:rsidR="0087494F" w:rsidRDefault="0087494F" w:rsidP="00F13B3B">
      <w:pPr>
        <w:pStyle w:val="Bullet1"/>
        <w:spacing w:line="276" w:lineRule="auto"/>
      </w:pPr>
      <w:r>
        <w:t>final reconciliation date</w:t>
      </w:r>
    </w:p>
    <w:p w14:paraId="341B844A" w14:textId="1B157708" w:rsidR="0087494F" w:rsidRDefault="0087494F" w:rsidP="00F13B3B">
      <w:pPr>
        <w:pStyle w:val="Bullet1"/>
        <w:spacing w:line="276" w:lineRule="auto"/>
      </w:pPr>
      <w:r>
        <w:t>action.</w:t>
      </w:r>
    </w:p>
    <w:p w14:paraId="7B58F893" w14:textId="194DDCC3" w:rsidR="008F3EF5" w:rsidRPr="007209D8" w:rsidRDefault="008F3EF5" w:rsidP="00F13B3B">
      <w:pPr>
        <w:pStyle w:val="Box2Text"/>
        <w:spacing w:line="276" w:lineRule="auto"/>
        <w:rPr>
          <w:b/>
          <w:bCs/>
        </w:rPr>
      </w:pPr>
      <w:r w:rsidRPr="007209D8">
        <w:rPr>
          <w:b/>
          <w:bCs/>
        </w:rPr>
        <w:t xml:space="preserve">Performance </w:t>
      </w:r>
      <w:r>
        <w:rPr>
          <w:b/>
          <w:bCs/>
        </w:rPr>
        <w:t xml:space="preserve">year </w:t>
      </w:r>
      <w:r w:rsidRPr="007209D8">
        <w:rPr>
          <w:b/>
          <w:bCs/>
        </w:rPr>
        <w:t>status</w:t>
      </w:r>
      <w:r>
        <w:rPr>
          <w:b/>
          <w:bCs/>
        </w:rPr>
        <w:t xml:space="preserve"> symbols</w:t>
      </w:r>
    </w:p>
    <w:p w14:paraId="3FD70604" w14:textId="612FA1A4" w:rsidR="0087494F" w:rsidRDefault="0087494F" w:rsidP="00F13B3B">
      <w:pPr>
        <w:pStyle w:val="Box2Text"/>
        <w:spacing w:line="276" w:lineRule="auto"/>
      </w:pPr>
      <w:r>
        <w:t xml:space="preserve">If your emissions performance for a set year exceeds the emissions target you will see a red triangle with an exclamation mark and the action you will need to take by the final reconciliation date. </w:t>
      </w:r>
    </w:p>
    <w:p w14:paraId="7B589A37" w14:textId="771E1FAD" w:rsidR="0087494F" w:rsidRPr="00774FAB" w:rsidRDefault="0087494F" w:rsidP="00F13B3B">
      <w:pPr>
        <w:pStyle w:val="Box2Text"/>
        <w:spacing w:line="276" w:lineRule="auto"/>
      </w:pPr>
      <w:r>
        <w:t>If your emissions performance is on track you will see a tick in a green circle.</w:t>
      </w:r>
    </w:p>
    <w:p w14:paraId="263ED1D7" w14:textId="15E74686" w:rsidR="00B62263" w:rsidRPr="00774FAB" w:rsidRDefault="00B62263" w:rsidP="00F13B3B">
      <w:pPr>
        <w:spacing w:line="276" w:lineRule="auto"/>
      </w:pPr>
      <w:r w:rsidRPr="00774FAB">
        <w:rPr>
          <w:noProof/>
        </w:rPr>
        <w:drawing>
          <wp:inline distT="0" distB="0" distL="0" distR="0" wp14:anchorId="6489309C" wp14:editId="6E784FB2">
            <wp:extent cx="6263640" cy="1510030"/>
            <wp:effectExtent l="0" t="0" r="3810" b="0"/>
            <wp:docPr id="1037684307" name="Picture 1" descr="A screenshot of the table displaying emissions performance data for years 2023 to 2025, including interim emissions values, units pending extinguishment, extinguished units, current balance of units, performance year status, final reconciliation dates, and action options. &#10;&#10;Key details show 2023 exceeding target emissions with a red warning, while 2024 and 2025 are on target with green indicators, highlighting compliance with the N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84307" name="Picture 1" descr="A screenshot of the table displaying emissions performance data for years 2023 to 2025, including interim emissions values, units pending extinguishment, extinguished units, current balance of units, performance year status, final reconciliation dates, and action options. &#10;&#10;Key details show 2023 exceeding target emissions with a red warning, while 2024 and 2025 are on target with green indicators, highlighting compliance with the NVES."/>
                    <pic:cNvPicPr/>
                  </pic:nvPicPr>
                  <pic:blipFill>
                    <a:blip r:embed="rId85"/>
                    <a:stretch>
                      <a:fillRect/>
                    </a:stretch>
                  </pic:blipFill>
                  <pic:spPr>
                    <a:xfrm>
                      <a:off x="0" y="0"/>
                      <a:ext cx="6263640" cy="1510030"/>
                    </a:xfrm>
                    <a:prstGeom prst="rect">
                      <a:avLst/>
                    </a:prstGeom>
                  </pic:spPr>
                </pic:pic>
              </a:graphicData>
            </a:graphic>
          </wp:inline>
        </w:drawing>
      </w:r>
    </w:p>
    <w:p w14:paraId="60BB08E8" w14:textId="63727FAE" w:rsidR="00E24390" w:rsidRPr="00774FAB" w:rsidRDefault="00E24390" w:rsidP="00356D0B">
      <w:pPr>
        <w:pStyle w:val="Heading3"/>
        <w:spacing w:line="276" w:lineRule="auto"/>
      </w:pPr>
      <w:bookmarkStart w:id="159" w:name="_Toc237948538"/>
      <w:r w:rsidRPr="00774FAB">
        <w:t>Apply to transfer units</w:t>
      </w:r>
      <w:bookmarkEnd w:id="159"/>
    </w:p>
    <w:p w14:paraId="710164D8" w14:textId="381FC0CA" w:rsidR="004F7B54" w:rsidRPr="00774FAB" w:rsidRDefault="00E24390" w:rsidP="00356D0B">
      <w:pPr>
        <w:spacing w:line="276" w:lineRule="auto"/>
        <w:rPr>
          <w:rFonts w:cstheme="minorHAnsi"/>
        </w:rPr>
      </w:pPr>
      <w:r w:rsidRPr="00774FAB">
        <w:t xml:space="preserve">To </w:t>
      </w:r>
      <w:r w:rsidRPr="00774FAB">
        <w:rPr>
          <w:rFonts w:cstheme="minorHAnsi"/>
        </w:rPr>
        <w:t xml:space="preserve">apply to transfer </w:t>
      </w:r>
      <w:r w:rsidR="0087494F" w:rsidRPr="00774FAB">
        <w:rPr>
          <w:rFonts w:cstheme="minorHAnsi"/>
        </w:rPr>
        <w:t>units,</w:t>
      </w:r>
      <w:r w:rsidR="0087494F">
        <w:rPr>
          <w:rFonts w:cstheme="minorHAnsi"/>
        </w:rPr>
        <w:t xml:space="preserve"> you will need to </w:t>
      </w:r>
      <w:r w:rsidRPr="00774FAB">
        <w:rPr>
          <w:rFonts w:cstheme="minorHAnsi"/>
        </w:rPr>
        <w:t>navigate to the ‘Apply to transfer units’ ti</w:t>
      </w:r>
      <w:r w:rsidR="0087494F">
        <w:rPr>
          <w:rFonts w:cstheme="minorHAnsi"/>
        </w:rPr>
        <w:t>le on the ‘Registry’ page</w:t>
      </w:r>
      <w:r w:rsidRPr="00774FAB">
        <w:rPr>
          <w:rFonts w:cstheme="minorHAnsi"/>
        </w:rPr>
        <w:t>.</w:t>
      </w:r>
      <w:r w:rsidR="0087494F">
        <w:rPr>
          <w:rFonts w:cstheme="minorHAnsi"/>
        </w:rPr>
        <w:t xml:space="preserve"> </w:t>
      </w:r>
      <w:r w:rsidRPr="00774FAB">
        <w:rPr>
          <w:rFonts w:cstheme="minorHAnsi"/>
        </w:rPr>
        <w:t>This will take you to the application page.</w:t>
      </w:r>
    </w:p>
    <w:p w14:paraId="110E1156" w14:textId="06514019" w:rsidR="00E24390" w:rsidRPr="00774FAB" w:rsidRDefault="00E24390" w:rsidP="00356D0B">
      <w:pPr>
        <w:spacing w:line="276" w:lineRule="auto"/>
      </w:pPr>
      <w:r w:rsidRPr="00774FAB">
        <w:t xml:space="preserve">The application page has 4 sections you will need to </w:t>
      </w:r>
      <w:r w:rsidR="0087494F">
        <w:t xml:space="preserve">review and </w:t>
      </w:r>
      <w:r w:rsidR="00D81EE3" w:rsidRPr="00774FAB">
        <w:t>complete</w:t>
      </w:r>
      <w:r w:rsidRPr="00774FAB">
        <w:t>:</w:t>
      </w:r>
    </w:p>
    <w:p w14:paraId="63BBC897" w14:textId="3549B37D" w:rsidR="00E24390" w:rsidRPr="00774FAB" w:rsidRDefault="00D81EE3" w:rsidP="00356D0B">
      <w:pPr>
        <w:pStyle w:val="Bullet1"/>
        <w:numPr>
          <w:ilvl w:val="0"/>
          <w:numId w:val="20"/>
        </w:numPr>
        <w:spacing w:line="276" w:lineRule="auto"/>
      </w:pPr>
      <w:r w:rsidRPr="00774FAB">
        <w:rPr>
          <w:b/>
          <w:bCs/>
        </w:rPr>
        <w:t>B</w:t>
      </w:r>
      <w:r w:rsidR="00E24390" w:rsidRPr="00774FAB">
        <w:rPr>
          <w:b/>
          <w:bCs/>
        </w:rPr>
        <w:t xml:space="preserve">efore you begin </w:t>
      </w:r>
      <w:r w:rsidR="00E24390" w:rsidRPr="00774FAB">
        <w:t>with important information about initiating a transfer</w:t>
      </w:r>
      <w:r w:rsidRPr="00774FAB">
        <w:t>.</w:t>
      </w:r>
    </w:p>
    <w:p w14:paraId="360B2A1D" w14:textId="3533DD46" w:rsidR="00E24390" w:rsidRPr="00774FAB" w:rsidRDefault="00D81EE3" w:rsidP="00356D0B">
      <w:pPr>
        <w:pStyle w:val="Bullet1"/>
        <w:numPr>
          <w:ilvl w:val="0"/>
          <w:numId w:val="12"/>
        </w:numPr>
        <w:spacing w:line="276" w:lineRule="auto"/>
      </w:pPr>
      <w:r w:rsidRPr="00774FAB">
        <w:rPr>
          <w:b/>
          <w:bCs/>
        </w:rPr>
        <w:t>R</w:t>
      </w:r>
      <w:r w:rsidR="00E24390" w:rsidRPr="00774FAB">
        <w:rPr>
          <w:b/>
          <w:bCs/>
        </w:rPr>
        <w:t xml:space="preserve">ecipient details </w:t>
      </w:r>
      <w:r w:rsidR="00E24390" w:rsidRPr="00774FAB">
        <w:t>to provide important details about the entity receiving the units</w:t>
      </w:r>
      <w:r w:rsidRPr="00774FAB">
        <w:t>.</w:t>
      </w:r>
    </w:p>
    <w:p w14:paraId="655B6B88" w14:textId="719581B9" w:rsidR="00E24390" w:rsidRPr="00774FAB" w:rsidRDefault="00D81EE3" w:rsidP="00356D0B">
      <w:pPr>
        <w:pStyle w:val="Bullet1"/>
        <w:numPr>
          <w:ilvl w:val="0"/>
          <w:numId w:val="12"/>
        </w:numPr>
        <w:spacing w:line="276" w:lineRule="auto"/>
      </w:pPr>
      <w:r w:rsidRPr="00774FAB">
        <w:rPr>
          <w:b/>
          <w:bCs/>
        </w:rPr>
        <w:t>S</w:t>
      </w:r>
      <w:r w:rsidR="00E24390" w:rsidRPr="00774FAB">
        <w:rPr>
          <w:b/>
          <w:bCs/>
        </w:rPr>
        <w:t>elect units</w:t>
      </w:r>
      <w:r w:rsidR="00E24390" w:rsidRPr="00774FAB">
        <w:t xml:space="preserve"> which allows you to select the</w:t>
      </w:r>
      <w:r w:rsidR="0078044D" w:rsidRPr="00774FAB">
        <w:t xml:space="preserve"> </w:t>
      </w:r>
      <w:r w:rsidR="00E24390" w:rsidRPr="00774FAB">
        <w:t>units you would like to transfer</w:t>
      </w:r>
      <w:r w:rsidRPr="00774FAB">
        <w:t>.</w:t>
      </w:r>
    </w:p>
    <w:p w14:paraId="7F3927CE" w14:textId="20AA0334" w:rsidR="00E24390" w:rsidRPr="00774FAB" w:rsidRDefault="00D81EE3" w:rsidP="00356D0B">
      <w:pPr>
        <w:pStyle w:val="Bullet1"/>
        <w:numPr>
          <w:ilvl w:val="0"/>
          <w:numId w:val="12"/>
        </w:numPr>
        <w:spacing w:line="276" w:lineRule="auto"/>
      </w:pPr>
      <w:r w:rsidRPr="00774FAB">
        <w:rPr>
          <w:b/>
          <w:bCs/>
        </w:rPr>
        <w:t>R</w:t>
      </w:r>
      <w:r w:rsidR="00E24390" w:rsidRPr="00774FAB">
        <w:rPr>
          <w:b/>
          <w:bCs/>
        </w:rPr>
        <w:t>eview your application</w:t>
      </w:r>
      <w:r w:rsidR="00E24390" w:rsidRPr="00774FAB">
        <w:t xml:space="preserve"> and </w:t>
      </w:r>
      <w:r w:rsidR="00E24390" w:rsidRPr="00774FAB">
        <w:rPr>
          <w:b/>
          <w:bCs/>
        </w:rPr>
        <w:t>submit</w:t>
      </w:r>
      <w:r w:rsidR="00E24390" w:rsidRPr="00774FAB">
        <w:t xml:space="preserve">. </w:t>
      </w:r>
    </w:p>
    <w:p w14:paraId="4EB8FD26" w14:textId="4E57904C" w:rsidR="00E24390" w:rsidRPr="00774FAB" w:rsidRDefault="00E24390" w:rsidP="00356D0B">
      <w:pPr>
        <w:spacing w:line="276" w:lineRule="auto"/>
      </w:pPr>
      <w:r w:rsidRPr="00774FAB">
        <w:rPr>
          <w:rFonts w:cstheme="minorHAnsi"/>
        </w:rPr>
        <w:t>Only</w:t>
      </w:r>
      <w:r w:rsidRPr="00774FAB">
        <w:t xml:space="preserve"> users with an ‘Initiator</w:t>
      </w:r>
      <w:r w:rsidR="00D81EE3" w:rsidRPr="00774FAB">
        <w:t>’</w:t>
      </w:r>
      <w:r w:rsidRPr="00774FAB">
        <w:t xml:space="preserve"> permission for an entity can apply to transfer units.</w:t>
      </w:r>
    </w:p>
    <w:p w14:paraId="2F8526A1" w14:textId="56561AB2" w:rsidR="0087494F" w:rsidRPr="00774FAB" w:rsidRDefault="008F3EF5" w:rsidP="00356D0B">
      <w:pPr>
        <w:spacing w:line="276" w:lineRule="auto"/>
      </w:pPr>
      <w:r>
        <w:rPr>
          <w:rFonts w:ascii="Calibri" w:hAnsi="Calibri" w:cs="Calibri"/>
          <w:color w:val="auto"/>
          <w:lang w:eastAsia="en-AU"/>
        </w:rPr>
        <w:t xml:space="preserve">You can find a </w:t>
      </w:r>
      <w:r w:rsidR="0087494F">
        <w:rPr>
          <w:rFonts w:ascii="Calibri" w:hAnsi="Calibri" w:cs="Calibri"/>
          <w:color w:val="auto"/>
          <w:lang w:eastAsia="en-AU"/>
        </w:rPr>
        <w:t xml:space="preserve">screenshot </w:t>
      </w:r>
      <w:r>
        <w:rPr>
          <w:rFonts w:ascii="Calibri" w:hAnsi="Calibri" w:cs="Calibri"/>
          <w:color w:val="auto"/>
          <w:lang w:eastAsia="en-AU"/>
        </w:rPr>
        <w:t xml:space="preserve">of </w:t>
      </w:r>
      <w:r w:rsidR="0087494F">
        <w:rPr>
          <w:rFonts w:ascii="Calibri" w:hAnsi="Calibri" w:cs="Calibri"/>
          <w:color w:val="auto"/>
          <w:lang w:eastAsia="en-AU"/>
        </w:rPr>
        <w:t xml:space="preserve">each of the 4 sections </w:t>
      </w:r>
      <w:r>
        <w:rPr>
          <w:rFonts w:ascii="Calibri" w:hAnsi="Calibri" w:cs="Calibri"/>
          <w:color w:val="auto"/>
          <w:lang w:eastAsia="en-AU"/>
        </w:rPr>
        <w:t>on the following pages</w:t>
      </w:r>
      <w:r w:rsidR="0087494F">
        <w:rPr>
          <w:rFonts w:ascii="Calibri" w:hAnsi="Calibri" w:cs="Calibri"/>
          <w:color w:val="auto"/>
          <w:lang w:eastAsia="en-AU"/>
        </w:rPr>
        <w:t>.</w:t>
      </w:r>
    </w:p>
    <w:p w14:paraId="179BD6AF" w14:textId="77777777" w:rsidR="001822BD" w:rsidRDefault="001822BD" w:rsidP="00356D0B">
      <w:pPr>
        <w:pStyle w:val="Bulletedtextlevel2"/>
        <w:numPr>
          <w:ilvl w:val="0"/>
          <w:numId w:val="0"/>
        </w:numPr>
        <w:spacing w:line="276" w:lineRule="auto"/>
        <w:rPr>
          <w:b/>
          <w:bCs/>
        </w:rPr>
        <w:sectPr w:rsidR="001822BD" w:rsidSect="00E24390">
          <w:pgSz w:w="11906" w:h="16838" w:code="9"/>
          <w:pgMar w:top="1021" w:right="1021" w:bottom="1021" w:left="1021" w:header="340" w:footer="0" w:gutter="0"/>
          <w:cols w:space="708"/>
          <w:docGrid w:linePitch="360"/>
        </w:sectPr>
      </w:pPr>
    </w:p>
    <w:p w14:paraId="1DEB239A" w14:textId="77777777" w:rsidR="00E24390" w:rsidRPr="00774FAB" w:rsidRDefault="00E24390" w:rsidP="00356D0B">
      <w:pPr>
        <w:pStyle w:val="Bulletedtextlevel2"/>
        <w:numPr>
          <w:ilvl w:val="0"/>
          <w:numId w:val="0"/>
        </w:numPr>
        <w:spacing w:line="276" w:lineRule="auto"/>
        <w:rPr>
          <w:b/>
          <w:bCs/>
        </w:rPr>
      </w:pPr>
      <w:r w:rsidRPr="00774FAB">
        <w:rPr>
          <w:b/>
          <w:bCs/>
        </w:rPr>
        <w:lastRenderedPageBreak/>
        <w:t>Before you begin</w:t>
      </w:r>
    </w:p>
    <w:p w14:paraId="60C17BB9" w14:textId="77777777" w:rsidR="00E24390" w:rsidRPr="00774FAB" w:rsidRDefault="00E24390" w:rsidP="00356D0B">
      <w:pPr>
        <w:pStyle w:val="Bulletedtext"/>
        <w:spacing w:line="276" w:lineRule="auto"/>
        <w:ind w:left="360" w:hanging="360"/>
      </w:pPr>
      <w:r w:rsidRPr="00774FAB">
        <w:rPr>
          <w:noProof/>
        </w:rPr>
        <w:drawing>
          <wp:inline distT="0" distB="0" distL="0" distR="0" wp14:anchorId="40F31828" wp14:editId="48F28B33">
            <wp:extent cx="6689701" cy="2628000"/>
            <wp:effectExtent l="0" t="0" r="0" b="1270"/>
            <wp:docPr id="948561258" name="Picture 2" descr="Screenshot of the 'Before you begin' section of 'Apply to transfer units' on the 'Registry' page of the portal. This includes information about what to consider before you begin your application.">
              <a:extLst xmlns:a="http://schemas.openxmlformats.org/drawingml/2006/main">
                <a:ext uri="{FF2B5EF4-FFF2-40B4-BE49-F238E27FC236}">
                  <a16:creationId xmlns:a16="http://schemas.microsoft.com/office/drawing/2014/main" id="{0EC1EFE2-AF76-96FB-29D7-D53E4B6EC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creenshot of the 'Before you begin' section of 'Apply to transfer units' on the 'Registry' page of the portal. This includes information about what to consider before you begin your application.">
                      <a:extLst>
                        <a:ext uri="{FF2B5EF4-FFF2-40B4-BE49-F238E27FC236}">
                          <a16:creationId xmlns:a16="http://schemas.microsoft.com/office/drawing/2014/main" id="{0EC1EFE2-AF76-96FB-29D7-D53E4B6EC8D3}"/>
                        </a:ext>
                      </a:extLst>
                    </pic:cNvPr>
                    <pic:cNvPicPr>
                      <a:picLocks noChangeAspect="1"/>
                    </pic:cNvPicPr>
                  </pic:nvPicPr>
                  <pic:blipFill>
                    <a:blip r:embed="rId86"/>
                    <a:stretch>
                      <a:fillRect/>
                    </a:stretch>
                  </pic:blipFill>
                  <pic:spPr>
                    <a:xfrm>
                      <a:off x="0" y="0"/>
                      <a:ext cx="6716728" cy="2638617"/>
                    </a:xfrm>
                    <a:prstGeom prst="rect">
                      <a:avLst/>
                    </a:prstGeom>
                  </pic:spPr>
                </pic:pic>
              </a:graphicData>
            </a:graphic>
          </wp:inline>
        </w:drawing>
      </w:r>
    </w:p>
    <w:p w14:paraId="79B44B8F" w14:textId="77777777" w:rsidR="00E24390" w:rsidRPr="00774FAB" w:rsidRDefault="00E24390" w:rsidP="00356D0B">
      <w:pPr>
        <w:pStyle w:val="Bulletedtext"/>
        <w:keepNext/>
        <w:spacing w:line="276" w:lineRule="auto"/>
        <w:ind w:left="357" w:hanging="357"/>
        <w:rPr>
          <w:b/>
          <w:bCs/>
        </w:rPr>
      </w:pPr>
      <w:r w:rsidRPr="00774FAB">
        <w:rPr>
          <w:b/>
          <w:bCs/>
        </w:rPr>
        <w:t>Recipient details</w:t>
      </w:r>
    </w:p>
    <w:p w14:paraId="7A3F6666" w14:textId="0185CB98" w:rsidR="003E2493" w:rsidRDefault="00E24390" w:rsidP="00356D0B">
      <w:pPr>
        <w:pStyle w:val="Bulletedtext"/>
        <w:spacing w:line="276" w:lineRule="auto"/>
        <w:ind w:left="360" w:hanging="360"/>
      </w:pPr>
      <w:r w:rsidRPr="00774FAB">
        <w:rPr>
          <w:noProof/>
        </w:rPr>
        <w:drawing>
          <wp:inline distT="0" distB="0" distL="0" distR="0" wp14:anchorId="1BD3071C" wp14:editId="09C48003">
            <wp:extent cx="6559560" cy="4788000"/>
            <wp:effectExtent l="0" t="0" r="0" b="0"/>
            <wp:docPr id="5" name="Picture 4" descr="This is a screenshot of the 'Recipient details' section of 'Apply to transfer units' on the 'Registry' page of the portal. This includes information about an entity's unit holdings and NVES units available. It also shows the 'Recipient details' or information required to transfer units to another entity. This is account name, account number and reference message.">
              <a:extLst xmlns:a="http://schemas.openxmlformats.org/drawingml/2006/main">
                <a:ext uri="{FF2B5EF4-FFF2-40B4-BE49-F238E27FC236}">
                  <a16:creationId xmlns:a16="http://schemas.microsoft.com/office/drawing/2014/main" id="{B7A66606-7368-6CF6-9725-CA2168B880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his is a screenshot of the 'Recipient details' section of 'Apply to transfer units' on the 'Registry' page of the portal. This includes information about an entity's unit holdings and NVES units available. It also shows the 'Recipient details' or information required to transfer units to another entity. This is account name, account number and reference message.">
                      <a:extLst>
                        <a:ext uri="{FF2B5EF4-FFF2-40B4-BE49-F238E27FC236}">
                          <a16:creationId xmlns:a16="http://schemas.microsoft.com/office/drawing/2014/main" id="{B7A66606-7368-6CF6-9725-CA2168B88083}"/>
                        </a:ext>
                      </a:extLst>
                    </pic:cNvPr>
                    <pic:cNvPicPr>
                      <a:picLocks noChangeAspect="1"/>
                    </pic:cNvPicPr>
                  </pic:nvPicPr>
                  <pic:blipFill>
                    <a:blip r:embed="rId87"/>
                    <a:stretch>
                      <a:fillRect/>
                    </a:stretch>
                  </pic:blipFill>
                  <pic:spPr>
                    <a:xfrm>
                      <a:off x="0" y="0"/>
                      <a:ext cx="6563367" cy="4790779"/>
                    </a:xfrm>
                    <a:prstGeom prst="rect">
                      <a:avLst/>
                    </a:prstGeom>
                  </pic:spPr>
                </pic:pic>
              </a:graphicData>
            </a:graphic>
          </wp:inline>
        </w:drawing>
      </w:r>
    </w:p>
    <w:p w14:paraId="04E03521" w14:textId="77777777" w:rsidR="003E2493" w:rsidRDefault="003E2493" w:rsidP="00F13B3B">
      <w:pPr>
        <w:suppressAutoHyphens w:val="0"/>
        <w:spacing w:line="276" w:lineRule="auto"/>
        <w:rPr>
          <w:rFonts w:ascii="Calibri" w:hAnsi="Calibri" w:cs="Calibri"/>
          <w:color w:val="auto"/>
          <w:lang w:eastAsia="en-AU"/>
        </w:rPr>
      </w:pPr>
      <w:r>
        <w:br w:type="page"/>
      </w:r>
    </w:p>
    <w:p w14:paraId="6D485887" w14:textId="77777777" w:rsidR="00E24390" w:rsidRPr="00774FAB" w:rsidRDefault="00E24390" w:rsidP="00356D0B">
      <w:pPr>
        <w:pStyle w:val="Bulletedtext"/>
        <w:spacing w:line="276" w:lineRule="auto"/>
        <w:ind w:left="360" w:hanging="360"/>
        <w:rPr>
          <w:b/>
          <w:bCs/>
        </w:rPr>
      </w:pPr>
      <w:r w:rsidRPr="00774FAB">
        <w:rPr>
          <w:b/>
          <w:bCs/>
        </w:rPr>
        <w:lastRenderedPageBreak/>
        <w:t>Select units</w:t>
      </w:r>
    </w:p>
    <w:p w14:paraId="0B792E74" w14:textId="77777777" w:rsidR="00E24390" w:rsidRPr="00774FAB" w:rsidRDefault="00E24390" w:rsidP="00356D0B">
      <w:pPr>
        <w:pStyle w:val="Bulletedtext"/>
        <w:spacing w:line="276" w:lineRule="auto"/>
        <w:ind w:left="360" w:hanging="360"/>
      </w:pPr>
      <w:r w:rsidRPr="00774FAB">
        <w:rPr>
          <w:noProof/>
        </w:rPr>
        <w:drawing>
          <wp:inline distT="0" distB="0" distL="0" distR="0" wp14:anchorId="526FA777" wp14:editId="207858CC">
            <wp:extent cx="6803054" cy="3827062"/>
            <wp:effectExtent l="0" t="0" r="0" b="2540"/>
            <wp:docPr id="1883746809" name="Graphic 1" descr="This is a screenshot of the 'select details'' section of 'Apply to transfer units' on the 'Registry' page of the portal. This includes information about an entity's unit holdings and NVES units available. It also shows 'Select units'. This is where users are asked whether they want to use units with the earliest expiry date, and how many units they want to transf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746809" name="Graphic 1" descr="This is a screenshot of the 'select details'' section of 'Apply to transfer units' on the 'Registry' page of the portal. This includes information about an entity's unit holdings and NVES units available. It also shows 'Select units'. This is where users are asked whether they want to use units with the earliest expiry date, and how many units they want to transfer. "/>
                    <pic:cNvPicPr/>
                  </pic:nvPicPr>
                  <pic:blipFill>
                    <a:blip r:embed="rId88">
                      <a:extLst>
                        <a:ext uri="{96DAC541-7B7A-43D3-8B79-37D633B846F1}">
                          <asvg:svgBlip xmlns:asvg="http://schemas.microsoft.com/office/drawing/2016/SVG/main" r:embed="rId89"/>
                        </a:ext>
                      </a:extLst>
                    </a:blip>
                    <a:stretch>
                      <a:fillRect/>
                    </a:stretch>
                  </pic:blipFill>
                  <pic:spPr>
                    <a:xfrm>
                      <a:off x="0" y="0"/>
                      <a:ext cx="6814728" cy="3833629"/>
                    </a:xfrm>
                    <a:prstGeom prst="rect">
                      <a:avLst/>
                    </a:prstGeom>
                  </pic:spPr>
                </pic:pic>
              </a:graphicData>
            </a:graphic>
          </wp:inline>
        </w:drawing>
      </w:r>
    </w:p>
    <w:p w14:paraId="42F7D1E9" w14:textId="77777777" w:rsidR="00E24390" w:rsidRPr="00774FAB" w:rsidRDefault="00E24390" w:rsidP="00356D0B">
      <w:pPr>
        <w:pStyle w:val="Bulletedtext"/>
        <w:keepNext/>
        <w:spacing w:line="276" w:lineRule="auto"/>
        <w:ind w:left="357" w:hanging="357"/>
        <w:rPr>
          <w:b/>
          <w:bCs/>
        </w:rPr>
      </w:pPr>
      <w:r w:rsidRPr="00774FAB">
        <w:rPr>
          <w:b/>
          <w:bCs/>
        </w:rPr>
        <w:lastRenderedPageBreak/>
        <w:t>Review your application</w:t>
      </w:r>
    </w:p>
    <w:p w14:paraId="383CB335" w14:textId="77777777" w:rsidR="00E24390" w:rsidRPr="00774FAB" w:rsidRDefault="00E24390" w:rsidP="00356D0B">
      <w:pPr>
        <w:pStyle w:val="Bulletedtext"/>
        <w:spacing w:line="276" w:lineRule="auto"/>
        <w:ind w:left="360" w:hanging="360"/>
      </w:pPr>
      <w:r w:rsidRPr="00774FAB">
        <w:rPr>
          <w:noProof/>
        </w:rPr>
        <w:drawing>
          <wp:inline distT="0" distB="0" distL="0" distR="0" wp14:anchorId="43F35869" wp14:editId="76C6584D">
            <wp:extent cx="6023310" cy="6858000"/>
            <wp:effectExtent l="0" t="0" r="0" b="0"/>
            <wp:docPr id="654100063" name="Picture 2" descr="This is a screenshot of the 'Review your application' section of 'Apply to transfer units' on the 'Registry' page of the portal. This covers the application a user has made to transfer units to another entity.">
              <a:extLst xmlns:a="http://schemas.openxmlformats.org/drawingml/2006/main">
                <a:ext uri="{FF2B5EF4-FFF2-40B4-BE49-F238E27FC236}">
                  <a16:creationId xmlns:a16="http://schemas.microsoft.com/office/drawing/2014/main" id="{908D997D-C7FD-E3A2-29FE-5FA0CD0023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00063" name="Picture 2" descr="This is a screenshot of the 'Review your application' section of 'Apply to transfer units' on the 'Registry' page of the portal. This covers the application a user has made to transfer units to another entity.">
                      <a:extLst>
                        <a:ext uri="{FF2B5EF4-FFF2-40B4-BE49-F238E27FC236}">
                          <a16:creationId xmlns:a16="http://schemas.microsoft.com/office/drawing/2014/main" id="{908D997D-C7FD-E3A2-29FE-5FA0CD0023AC}"/>
                        </a:ext>
                      </a:extLst>
                    </pic:cNvPr>
                    <pic:cNvPicPr>
                      <a:picLocks noChangeAspect="1"/>
                    </pic:cNvPicPr>
                  </pic:nvPicPr>
                  <pic:blipFill>
                    <a:blip r:embed="rId90"/>
                    <a:stretch>
                      <a:fillRect/>
                    </a:stretch>
                  </pic:blipFill>
                  <pic:spPr>
                    <a:xfrm>
                      <a:off x="0" y="0"/>
                      <a:ext cx="6023310" cy="6858000"/>
                    </a:xfrm>
                    <a:prstGeom prst="rect">
                      <a:avLst/>
                    </a:prstGeom>
                  </pic:spPr>
                </pic:pic>
              </a:graphicData>
            </a:graphic>
          </wp:inline>
        </w:drawing>
      </w:r>
    </w:p>
    <w:p w14:paraId="0BB3D0BF" w14:textId="4A856464" w:rsidR="00E24390" w:rsidRPr="00774FAB" w:rsidRDefault="00E24390" w:rsidP="00356D0B">
      <w:pPr>
        <w:pStyle w:val="Bulletedtext"/>
        <w:keepNext/>
        <w:spacing w:line="276" w:lineRule="auto"/>
        <w:ind w:left="357" w:hanging="357"/>
        <w:rPr>
          <w:b/>
          <w:bCs/>
        </w:rPr>
      </w:pPr>
      <w:r w:rsidRPr="00774FAB">
        <w:rPr>
          <w:b/>
          <w:bCs/>
        </w:rPr>
        <w:lastRenderedPageBreak/>
        <w:t>Post application submission</w:t>
      </w:r>
    </w:p>
    <w:p w14:paraId="0C5BF6B9" w14:textId="4C853B27" w:rsidR="00E24390" w:rsidRPr="00774FAB" w:rsidRDefault="00F136BF" w:rsidP="00356D0B">
      <w:pPr>
        <w:pStyle w:val="Bulletedtext"/>
        <w:spacing w:line="276" w:lineRule="auto"/>
        <w:ind w:left="360" w:hanging="360"/>
      </w:pPr>
      <w:r>
        <w:rPr>
          <w:noProof/>
        </w:rPr>
        <w:drawing>
          <wp:inline distT="0" distB="0" distL="0" distR="0" wp14:anchorId="2E3B1F0F" wp14:editId="440F7A66">
            <wp:extent cx="6262315" cy="3677032"/>
            <wp:effectExtent l="0" t="0" r="5715" b="0"/>
            <wp:docPr id="1869688842" name="Picture 35" descr="This is a screenshot of the submitted application of the 'Apply to transfer units' on the 'Registry' page of the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88842" name="Picture 35" descr="This is a screenshot of the submitted application of the 'Apply to transfer units' on the 'Registry' page of the portal."/>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262315" cy="3677032"/>
                    </a:xfrm>
                    <a:prstGeom prst="rect">
                      <a:avLst/>
                    </a:prstGeom>
                  </pic:spPr>
                </pic:pic>
              </a:graphicData>
            </a:graphic>
          </wp:inline>
        </w:drawing>
      </w:r>
    </w:p>
    <w:p w14:paraId="3F14C7B0" w14:textId="017F6582" w:rsidR="00E24390" w:rsidRPr="00774FAB" w:rsidRDefault="00E24390" w:rsidP="00356D0B">
      <w:pPr>
        <w:pStyle w:val="Heading3"/>
        <w:spacing w:line="276" w:lineRule="auto"/>
      </w:pPr>
      <w:bookmarkStart w:id="160" w:name="_Toc237948539"/>
      <w:r w:rsidRPr="00774FAB">
        <w:t>Authoris</w:t>
      </w:r>
      <w:r w:rsidR="005D2C63" w:rsidRPr="00774FAB">
        <w:t>ing the</w:t>
      </w:r>
      <w:r w:rsidRPr="00774FAB">
        <w:t xml:space="preserve"> transfer of units</w:t>
      </w:r>
      <w:bookmarkEnd w:id="160"/>
    </w:p>
    <w:p w14:paraId="1B3D726C" w14:textId="1DC79BA4" w:rsidR="00E24390" w:rsidRPr="00774FAB" w:rsidRDefault="00E24390" w:rsidP="00356D0B">
      <w:pPr>
        <w:spacing w:line="276" w:lineRule="auto"/>
        <w:rPr>
          <w:rFonts w:cstheme="minorHAnsi"/>
        </w:rPr>
      </w:pPr>
      <w:r w:rsidRPr="00774FAB">
        <w:rPr>
          <w:rFonts w:cstheme="minorHAnsi"/>
        </w:rPr>
        <w:t>Only</w:t>
      </w:r>
      <w:r w:rsidRPr="00774FAB">
        <w:t xml:space="preserve"> users with an ‘Authoriser’ permission for a</w:t>
      </w:r>
      <w:r w:rsidR="00AE0654">
        <w:t>n</w:t>
      </w:r>
      <w:r w:rsidRPr="00774FAB">
        <w:t xml:space="preserve"> entity can authorise a unit transaction initiated by an ‘Initiator’</w:t>
      </w:r>
      <w:r w:rsidR="005D2C63" w:rsidRPr="00774FAB">
        <w:t xml:space="preserve"> in the same entity</w:t>
      </w:r>
      <w:r w:rsidRPr="00774FAB">
        <w:t>.</w:t>
      </w:r>
      <w:r w:rsidR="00FD569B" w:rsidRPr="00774FAB">
        <w:t xml:space="preserve"> </w:t>
      </w:r>
      <w:r w:rsidR="00AE0654">
        <w:t>They cannot be initiated and authorised by the same user.</w:t>
      </w:r>
    </w:p>
    <w:p w14:paraId="1F5B57A7" w14:textId="11A5955D" w:rsidR="00E24390" w:rsidRPr="00774FAB" w:rsidRDefault="00E24390" w:rsidP="00356D0B">
      <w:pPr>
        <w:spacing w:line="276" w:lineRule="auto"/>
        <w:rPr>
          <w:rFonts w:cstheme="minorHAnsi"/>
        </w:rPr>
      </w:pPr>
      <w:r w:rsidRPr="00774FAB">
        <w:t xml:space="preserve">To </w:t>
      </w:r>
      <w:r w:rsidRPr="00774FAB">
        <w:rPr>
          <w:rFonts w:cstheme="minorHAnsi"/>
        </w:rPr>
        <w:t xml:space="preserve">open a pending authorisation application, navigate to it under recent transactions on the ‘Registry’ page. </w:t>
      </w:r>
      <w:r w:rsidR="00AE0654">
        <w:rPr>
          <w:rFonts w:cstheme="minorHAnsi"/>
        </w:rPr>
        <w:t>See screenshot below.</w:t>
      </w:r>
    </w:p>
    <w:p w14:paraId="0E3E60E9" w14:textId="77777777" w:rsidR="00E24390" w:rsidRPr="00774FAB" w:rsidRDefault="00E24390" w:rsidP="00356D0B">
      <w:pPr>
        <w:spacing w:line="276" w:lineRule="auto"/>
        <w:rPr>
          <w:rFonts w:cstheme="minorHAnsi"/>
        </w:rPr>
      </w:pPr>
      <w:r w:rsidRPr="00774FAB">
        <w:rPr>
          <w:noProof/>
        </w:rPr>
        <mc:AlternateContent>
          <mc:Choice Requires="wpg">
            <w:drawing>
              <wp:inline distT="0" distB="0" distL="0" distR="0" wp14:anchorId="4A5E1E42" wp14:editId="17BBB161">
                <wp:extent cx="4770120" cy="3858223"/>
                <wp:effectExtent l="0" t="0" r="0" b="9525"/>
                <wp:docPr id="1074394014" name="Group 4" descr="This is a screenshot of the 'Registry' page. It shows the account name and account number for the entity that holds the account. It also shows three widgets, of unit holdings, apply to transfer units and apply to extinguish units. &#10;At the bottom of the page the section 'Recent Transactions' is shown. 'View' is circled where a user can view their most recent pending transaction to transfer unit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70120" cy="3858223"/>
                          <a:chOff x="0" y="-2"/>
                          <a:chExt cx="8574174" cy="6935070"/>
                        </a:xfrm>
                      </wpg:grpSpPr>
                      <pic:pic xmlns:pic="http://schemas.openxmlformats.org/drawingml/2006/picture">
                        <pic:nvPicPr>
                          <pic:cNvPr id="370439588" name="Picture 370439588"/>
                          <pic:cNvPicPr>
                            <a:picLocks noChangeAspect="1"/>
                          </pic:cNvPicPr>
                        </pic:nvPicPr>
                        <pic:blipFill>
                          <a:blip r:embed="rId92"/>
                          <a:stretch>
                            <a:fillRect/>
                          </a:stretch>
                        </pic:blipFill>
                        <pic:spPr>
                          <a:xfrm>
                            <a:off x="0" y="-2"/>
                            <a:ext cx="8574174" cy="6935070"/>
                          </a:xfrm>
                          <a:prstGeom prst="rect">
                            <a:avLst/>
                          </a:prstGeom>
                        </pic:spPr>
                      </pic:pic>
                      <wps:wsp>
                        <wps:cNvPr id="1773641861" name="Oval 1773641861"/>
                        <wps:cNvSpPr/>
                        <wps:spPr>
                          <a:xfrm>
                            <a:off x="7605442" y="5657849"/>
                            <a:ext cx="767558" cy="764667"/>
                          </a:xfrm>
                          <a:prstGeom prst="ellipse">
                            <a:avLst/>
                          </a:prstGeom>
                          <a:noFill/>
                          <a:ln w="25400" cap="flat" cmpd="sng" algn="ctr">
                            <a:solidFill>
                              <a:srgbClr val="E97132"/>
                            </a:solidFill>
                            <a:prstDash val="solid"/>
                            <a:miter lim="800000"/>
                          </a:ln>
                          <a:effectLst/>
                        </wps:spPr>
                        <wps:bodyPr rtlCol="0" anchor="ctr"/>
                      </wps:wsp>
                    </wpg:wgp>
                  </a:graphicData>
                </a:graphic>
              </wp:inline>
            </w:drawing>
          </mc:Choice>
          <mc:Fallback>
            <w:pict>
              <v:group w14:anchorId="107D21F9" id="Group 4" o:spid="_x0000_s1026" alt="This is a screenshot of the 'Registry' page. It shows the account name and account number for the entity that holds the account. It also shows three widgets, of unit holdings, apply to transfer units and apply to extinguish units. &#10;At the bottom of the page the section 'Recent Transactions' is shown. 'View' is circled where a user can view their most recent pending transaction to transfer units." style="width:375.6pt;height:303.8pt;mso-position-horizontal-relative:char;mso-position-vertical-relative:line" coordorigin="" coordsize="85741,69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">
                <o:lock v:ext="edit" aspectratio="t"/>
                <v:shape id="Picture 370439588" o:spid="_x0000_s1027" type="#_x0000_t75" style="position:absolute;width:85741;height:69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">
                  <v:imagedata r:id="rId93" o:title=""/>
                </v:shape>
                <v:oval id="Oval 1773641861" o:spid="_x0000_s1028" style="position:absolute;left:76054;top:56578;width:7676;height:7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" filled="f" strokecolor="#e97132" strokeweight="2pt">
                  <v:stroke joinstyle="miter"/>
                </v:oval>
                <w10:anchorlock/>
              </v:group>
            </w:pict>
          </mc:Fallback>
        </mc:AlternateContent>
      </w:r>
    </w:p>
    <w:p w14:paraId="0A1889D0" w14:textId="24D66D46" w:rsidR="00E24390" w:rsidRPr="00774FAB" w:rsidRDefault="00E24390" w:rsidP="00356D0B">
      <w:pPr>
        <w:spacing w:line="276" w:lineRule="auto"/>
        <w:rPr>
          <w:rFonts w:cstheme="minorHAnsi"/>
        </w:rPr>
      </w:pPr>
      <w:r w:rsidRPr="00774FAB">
        <w:rPr>
          <w:rFonts w:cstheme="minorHAnsi"/>
        </w:rPr>
        <w:lastRenderedPageBreak/>
        <w:t>After checking the transaction details, you can either authorise or deny the transfer request.</w:t>
      </w:r>
      <w:r w:rsidR="00AE0654">
        <w:rPr>
          <w:rFonts w:cstheme="minorHAnsi"/>
        </w:rPr>
        <w:t xml:space="preserve"> See screenshot below.</w:t>
      </w:r>
    </w:p>
    <w:p w14:paraId="6A6BA8C2" w14:textId="5EA39362" w:rsidR="00E24390" w:rsidRPr="00774FAB" w:rsidRDefault="00F136BF" w:rsidP="00356D0B">
      <w:pPr>
        <w:spacing w:line="276" w:lineRule="auto"/>
        <w:rPr>
          <w:rFonts w:cstheme="minorHAnsi"/>
        </w:rPr>
      </w:pPr>
      <w:r>
        <w:rPr>
          <w:rFonts w:cstheme="minorHAnsi"/>
          <w:noProof/>
        </w:rPr>
        <w:drawing>
          <wp:inline distT="0" distB="0" distL="0" distR="0" wp14:anchorId="445A0259" wp14:editId="28A7AFC9">
            <wp:extent cx="5375616" cy="6858067"/>
            <wp:effectExtent l="0" t="0" r="0" b="0"/>
            <wp:docPr id="571162580" name="Picture 37" descr="This is a screenshot showing the screen to authorise a transfer of units under the 'Registry' page of the por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62580" name="Picture 37" descr="This is a screenshot showing the screen to authorise a transfer of units under the 'Registry' page of the portal. "/>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375616" cy="6858067"/>
                    </a:xfrm>
                    <a:prstGeom prst="rect">
                      <a:avLst/>
                    </a:prstGeom>
                  </pic:spPr>
                </pic:pic>
              </a:graphicData>
            </a:graphic>
          </wp:inline>
        </w:drawing>
      </w:r>
    </w:p>
    <w:p w14:paraId="3F35FD28" w14:textId="67C3A0CB" w:rsidR="00E24390" w:rsidRPr="00774FAB" w:rsidRDefault="00147AD0" w:rsidP="00356D0B">
      <w:pPr>
        <w:spacing w:line="276" w:lineRule="auto"/>
        <w:rPr>
          <w:rFonts w:cstheme="minorHAnsi"/>
        </w:rPr>
      </w:pPr>
      <w:r>
        <w:rPr>
          <w:rFonts w:cstheme="minorHAnsi"/>
        </w:rPr>
        <w:t>Once authorised, t</w:t>
      </w:r>
      <w:r w:rsidR="00E24390" w:rsidRPr="00774FAB">
        <w:rPr>
          <w:rFonts w:cstheme="minorHAnsi"/>
        </w:rPr>
        <w:t xml:space="preserve">he transaction </w:t>
      </w:r>
      <w:r>
        <w:rPr>
          <w:rFonts w:cstheme="minorHAnsi"/>
        </w:rPr>
        <w:t xml:space="preserve">request </w:t>
      </w:r>
      <w:r w:rsidR="00E24390" w:rsidRPr="00774FAB">
        <w:rPr>
          <w:rFonts w:cstheme="minorHAnsi"/>
        </w:rPr>
        <w:t xml:space="preserve">will </w:t>
      </w:r>
      <w:r>
        <w:rPr>
          <w:rFonts w:cstheme="minorHAnsi"/>
        </w:rPr>
        <w:t xml:space="preserve">be sent </w:t>
      </w:r>
      <w:r w:rsidR="00E24390" w:rsidRPr="00774FAB">
        <w:rPr>
          <w:rFonts w:cstheme="minorHAnsi"/>
        </w:rPr>
        <w:t xml:space="preserve">to the </w:t>
      </w:r>
      <w:r w:rsidR="00AE0654">
        <w:rPr>
          <w:rFonts w:cstheme="minorHAnsi"/>
        </w:rPr>
        <w:t>regulator</w:t>
      </w:r>
      <w:r w:rsidR="00E24390" w:rsidRPr="00774FAB">
        <w:rPr>
          <w:rFonts w:cstheme="minorHAnsi"/>
        </w:rPr>
        <w:t xml:space="preserve"> for </w:t>
      </w:r>
      <w:r>
        <w:rPr>
          <w:rFonts w:cstheme="minorHAnsi"/>
        </w:rPr>
        <w:t>action.</w:t>
      </w:r>
    </w:p>
    <w:p w14:paraId="153DC9D7" w14:textId="77777777" w:rsidR="00E24390" w:rsidRPr="00774FAB" w:rsidRDefault="00E24390" w:rsidP="00356D0B">
      <w:pPr>
        <w:pStyle w:val="Bulletedtext"/>
        <w:spacing w:line="276" w:lineRule="auto"/>
        <w:ind w:left="360"/>
        <w:rPr>
          <w:rFonts w:asciiTheme="minorHAnsi" w:hAnsiTheme="minorHAnsi" w:cstheme="minorHAnsi"/>
        </w:rPr>
      </w:pPr>
    </w:p>
    <w:p w14:paraId="7E74FC91" w14:textId="77777777" w:rsidR="00E24390" w:rsidRPr="00774FAB" w:rsidRDefault="00E24390" w:rsidP="00356D0B">
      <w:pPr>
        <w:pStyle w:val="Heading3"/>
        <w:spacing w:line="276" w:lineRule="auto"/>
        <w:sectPr w:rsidR="00E24390" w:rsidRPr="00774FAB" w:rsidSect="00E24390">
          <w:pgSz w:w="11906" w:h="16838" w:code="9"/>
          <w:pgMar w:top="1021" w:right="1021" w:bottom="1021" w:left="1021" w:header="340" w:footer="0" w:gutter="0"/>
          <w:cols w:space="708"/>
          <w:docGrid w:linePitch="360"/>
        </w:sectPr>
      </w:pPr>
    </w:p>
    <w:p w14:paraId="690A411B" w14:textId="77777777" w:rsidR="00E24390" w:rsidRPr="00774FAB" w:rsidRDefault="00E24390" w:rsidP="00356D0B">
      <w:pPr>
        <w:pStyle w:val="Heading3"/>
        <w:spacing w:line="276" w:lineRule="auto"/>
      </w:pPr>
      <w:bookmarkStart w:id="161" w:name="_Toc237948540"/>
      <w:r w:rsidRPr="00774FAB">
        <w:lastRenderedPageBreak/>
        <w:t>Apply to extinguish units</w:t>
      </w:r>
      <w:bookmarkEnd w:id="161"/>
    </w:p>
    <w:p w14:paraId="02711C2C" w14:textId="3063E888" w:rsidR="00AE0654" w:rsidRPr="00774FAB" w:rsidRDefault="00E24390" w:rsidP="00356D0B">
      <w:pPr>
        <w:spacing w:line="276" w:lineRule="auto"/>
        <w:rPr>
          <w:rFonts w:cstheme="minorHAnsi"/>
        </w:rPr>
      </w:pPr>
      <w:r w:rsidRPr="00774FAB">
        <w:t xml:space="preserve">To </w:t>
      </w:r>
      <w:r w:rsidRPr="00774FAB">
        <w:rPr>
          <w:rFonts w:cstheme="minorHAnsi"/>
        </w:rPr>
        <w:t xml:space="preserve">apply to extinguish units, navigate to </w:t>
      </w:r>
      <w:r w:rsidR="004E2A58" w:rsidRPr="00774FAB">
        <w:rPr>
          <w:rFonts w:cstheme="minorHAnsi"/>
        </w:rPr>
        <w:t>the</w:t>
      </w:r>
      <w:r w:rsidRPr="00774FAB">
        <w:rPr>
          <w:rFonts w:cstheme="minorHAnsi"/>
        </w:rPr>
        <w:t xml:space="preserve"> ‘Apply to extinguish units’ </w:t>
      </w:r>
      <w:r w:rsidR="00AE0654">
        <w:rPr>
          <w:rFonts w:cstheme="minorHAnsi"/>
        </w:rPr>
        <w:t xml:space="preserve">tile </w:t>
      </w:r>
      <w:r w:rsidRPr="00774FAB">
        <w:rPr>
          <w:rFonts w:cstheme="minorHAnsi"/>
        </w:rPr>
        <w:t xml:space="preserve">on the </w:t>
      </w:r>
      <w:r w:rsidR="00AE0654">
        <w:rPr>
          <w:rFonts w:cstheme="minorHAnsi"/>
        </w:rPr>
        <w:t>‘</w:t>
      </w:r>
      <w:r w:rsidRPr="00774FAB">
        <w:rPr>
          <w:rFonts w:cstheme="minorHAnsi"/>
        </w:rPr>
        <w:t>Registry</w:t>
      </w:r>
      <w:r w:rsidR="00AE0654">
        <w:rPr>
          <w:rFonts w:cstheme="minorHAnsi"/>
        </w:rPr>
        <w:t>’</w:t>
      </w:r>
      <w:r w:rsidRPr="00774FAB">
        <w:rPr>
          <w:rFonts w:cstheme="minorHAnsi"/>
        </w:rPr>
        <w:t xml:space="preserve"> page</w:t>
      </w:r>
      <w:r w:rsidR="00AE0654">
        <w:rPr>
          <w:rFonts w:cstheme="minorHAnsi"/>
        </w:rPr>
        <w:t>. This will take you to the application page.</w:t>
      </w:r>
    </w:p>
    <w:p w14:paraId="00F136B3" w14:textId="03DC6727" w:rsidR="00E24390" w:rsidRPr="00774FAB" w:rsidRDefault="00E24390" w:rsidP="00356D0B">
      <w:pPr>
        <w:spacing w:line="276" w:lineRule="auto"/>
      </w:pPr>
      <w:r w:rsidRPr="00774FAB">
        <w:t>The application process is similar to the ‘Apply to Transfer Units’ process. The application has 4 sections for you to re</w:t>
      </w:r>
      <w:r w:rsidR="00AE0654">
        <w:t>view</w:t>
      </w:r>
      <w:r w:rsidRPr="00774FAB">
        <w:t xml:space="preserve"> and complete:</w:t>
      </w:r>
    </w:p>
    <w:p w14:paraId="40CC1A2A" w14:textId="66763F67" w:rsidR="00E24390" w:rsidRPr="00774FAB" w:rsidRDefault="00FD569B" w:rsidP="00356D0B">
      <w:pPr>
        <w:pStyle w:val="Bullet1"/>
        <w:numPr>
          <w:ilvl w:val="0"/>
          <w:numId w:val="21"/>
        </w:numPr>
        <w:spacing w:line="276" w:lineRule="auto"/>
      </w:pPr>
      <w:r w:rsidRPr="00774FAB">
        <w:rPr>
          <w:b/>
          <w:bCs/>
        </w:rPr>
        <w:t>B</w:t>
      </w:r>
      <w:r w:rsidR="00E24390" w:rsidRPr="00774FAB">
        <w:rPr>
          <w:b/>
          <w:bCs/>
        </w:rPr>
        <w:t>efore you begin</w:t>
      </w:r>
      <w:r w:rsidR="00E24390" w:rsidRPr="00774FAB">
        <w:t xml:space="preserve"> section with important information on how to initiate an extinguishment of units</w:t>
      </w:r>
      <w:r w:rsidRPr="00774FAB">
        <w:t>.</w:t>
      </w:r>
    </w:p>
    <w:p w14:paraId="71148C61" w14:textId="6879670B" w:rsidR="00E24390" w:rsidRPr="00774FAB" w:rsidRDefault="00FD569B" w:rsidP="00356D0B">
      <w:pPr>
        <w:pStyle w:val="Bullet1"/>
        <w:numPr>
          <w:ilvl w:val="0"/>
          <w:numId w:val="12"/>
        </w:numPr>
        <w:spacing w:line="276" w:lineRule="auto"/>
      </w:pPr>
      <w:r w:rsidRPr="00774FAB">
        <w:rPr>
          <w:b/>
          <w:bCs/>
        </w:rPr>
        <w:t>E</w:t>
      </w:r>
      <w:r w:rsidR="00E24390" w:rsidRPr="00774FAB">
        <w:rPr>
          <w:b/>
          <w:bCs/>
        </w:rPr>
        <w:t>xtinguishment details</w:t>
      </w:r>
      <w:r w:rsidR="00E24390" w:rsidRPr="00774FAB">
        <w:t xml:space="preserve"> section where you can see your available units and for what year you would like to extinguish them against</w:t>
      </w:r>
      <w:r w:rsidRPr="00774FAB">
        <w:t>.</w:t>
      </w:r>
    </w:p>
    <w:p w14:paraId="3C5A69B6" w14:textId="1472F1BB" w:rsidR="00E24390" w:rsidRPr="00774FAB" w:rsidRDefault="00FD569B" w:rsidP="00356D0B">
      <w:pPr>
        <w:pStyle w:val="Bullet1"/>
        <w:numPr>
          <w:ilvl w:val="0"/>
          <w:numId w:val="12"/>
        </w:numPr>
        <w:spacing w:line="276" w:lineRule="auto"/>
      </w:pPr>
      <w:r w:rsidRPr="00774FAB">
        <w:rPr>
          <w:b/>
          <w:bCs/>
        </w:rPr>
        <w:t>S</w:t>
      </w:r>
      <w:r w:rsidR="00E24390" w:rsidRPr="00774FAB">
        <w:rPr>
          <w:b/>
          <w:bCs/>
        </w:rPr>
        <w:t>elect units</w:t>
      </w:r>
      <w:r w:rsidR="00E24390" w:rsidRPr="00774FAB">
        <w:t xml:space="preserve"> section allows you to select the units you would like to extinguish</w:t>
      </w:r>
      <w:r w:rsidRPr="00774FAB">
        <w:t>.</w:t>
      </w:r>
    </w:p>
    <w:p w14:paraId="73751C58" w14:textId="06B07CF7" w:rsidR="00AE0654" w:rsidRPr="00F13B3B" w:rsidRDefault="00FD569B" w:rsidP="00F13B3B">
      <w:pPr>
        <w:pStyle w:val="Bullet1"/>
        <w:numPr>
          <w:ilvl w:val="0"/>
          <w:numId w:val="12"/>
        </w:numPr>
        <w:spacing w:line="276" w:lineRule="auto"/>
      </w:pPr>
      <w:r w:rsidRPr="00774FAB">
        <w:rPr>
          <w:b/>
          <w:bCs/>
        </w:rPr>
        <w:t>R</w:t>
      </w:r>
      <w:r w:rsidR="00E24390" w:rsidRPr="00774FAB">
        <w:rPr>
          <w:b/>
          <w:bCs/>
        </w:rPr>
        <w:t>eview your application</w:t>
      </w:r>
      <w:r w:rsidR="00E24390" w:rsidRPr="00774FAB">
        <w:t xml:space="preserve"> and </w:t>
      </w:r>
      <w:r w:rsidR="00E24390" w:rsidRPr="00774FAB">
        <w:rPr>
          <w:b/>
          <w:bCs/>
        </w:rPr>
        <w:t>submit</w:t>
      </w:r>
      <w:r w:rsidR="00E24390" w:rsidRPr="00774FAB">
        <w:t xml:space="preserve">. </w:t>
      </w:r>
    </w:p>
    <w:p w14:paraId="359C1C00" w14:textId="506F4852" w:rsidR="00AE0654" w:rsidRPr="00774FAB" w:rsidRDefault="00AE0654" w:rsidP="00F13B3B">
      <w:pPr>
        <w:pStyle w:val="Bullet1"/>
        <w:numPr>
          <w:ilvl w:val="0"/>
          <w:numId w:val="0"/>
        </w:numPr>
        <w:spacing w:line="276" w:lineRule="auto"/>
      </w:pPr>
      <w:r w:rsidRPr="00AE0654">
        <w:rPr>
          <w:rFonts w:ascii="Calibri" w:hAnsi="Calibri" w:cs="Calibri"/>
          <w:color w:val="auto"/>
          <w:lang w:eastAsia="en-AU"/>
        </w:rPr>
        <w:t xml:space="preserve">We have </w:t>
      </w:r>
      <w:r w:rsidR="008F3EF5">
        <w:rPr>
          <w:rFonts w:ascii="Calibri" w:hAnsi="Calibri" w:cs="Calibri"/>
          <w:color w:val="auto"/>
          <w:lang w:eastAsia="en-AU"/>
        </w:rPr>
        <w:t>provided s</w:t>
      </w:r>
      <w:r w:rsidRPr="00AE0654">
        <w:rPr>
          <w:rFonts w:ascii="Calibri" w:hAnsi="Calibri" w:cs="Calibri"/>
          <w:color w:val="auto"/>
          <w:lang w:eastAsia="en-AU"/>
        </w:rPr>
        <w:t>creenshot</w:t>
      </w:r>
      <w:r w:rsidR="008F3EF5">
        <w:rPr>
          <w:rFonts w:ascii="Calibri" w:hAnsi="Calibri" w:cs="Calibri"/>
          <w:color w:val="auto"/>
          <w:lang w:eastAsia="en-AU"/>
        </w:rPr>
        <w:t>s of</w:t>
      </w:r>
      <w:r w:rsidRPr="00AE0654">
        <w:rPr>
          <w:rFonts w:ascii="Calibri" w:hAnsi="Calibri" w:cs="Calibri"/>
          <w:color w:val="auto"/>
          <w:lang w:eastAsia="en-AU"/>
        </w:rPr>
        <w:t xml:space="preserve"> each of the 4 sections below.</w:t>
      </w:r>
    </w:p>
    <w:p w14:paraId="67AF335D" w14:textId="77777777" w:rsidR="00E24390" w:rsidRPr="00774FAB" w:rsidRDefault="00E24390" w:rsidP="00356D0B">
      <w:pPr>
        <w:spacing w:line="276" w:lineRule="auto"/>
        <w:rPr>
          <w:b/>
          <w:bCs/>
        </w:rPr>
      </w:pPr>
      <w:r w:rsidRPr="00774FAB">
        <w:rPr>
          <w:b/>
          <w:bCs/>
        </w:rPr>
        <w:t>Before you begin</w:t>
      </w:r>
    </w:p>
    <w:p w14:paraId="47525A84" w14:textId="77777777" w:rsidR="00E24390" w:rsidRPr="00774FAB" w:rsidRDefault="00E24390" w:rsidP="00356D0B">
      <w:pPr>
        <w:pStyle w:val="Bulletedtext"/>
        <w:spacing w:line="276" w:lineRule="auto"/>
        <w:ind w:left="360" w:hanging="360"/>
      </w:pPr>
      <w:r w:rsidRPr="00774FAB">
        <w:rPr>
          <w:noProof/>
        </w:rPr>
        <w:drawing>
          <wp:inline distT="0" distB="0" distL="0" distR="0" wp14:anchorId="0B0A6B63" wp14:editId="29C6691E">
            <wp:extent cx="6263640" cy="2597785"/>
            <wp:effectExtent l="0" t="0" r="3810" b="0"/>
            <wp:docPr id="1756415035" name="Picture 2" descr="This is a screenshot of the 'Before you begin' section on the 'Apply to extinguish units' application page of the 'Registry'. It covers information that is important to consider before starting an application.">
              <a:extLst xmlns:a="http://schemas.openxmlformats.org/drawingml/2006/main">
                <a:ext uri="{FF2B5EF4-FFF2-40B4-BE49-F238E27FC236}">
                  <a16:creationId xmlns:a16="http://schemas.microsoft.com/office/drawing/2014/main" id="{43B2D146-46AE-6C2D-599F-A824FD9A6C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15035" name="Picture 2" descr="This is a screenshot of the 'Before you begin' section on the 'Apply to extinguish units' application page of the 'Registry'. It covers information that is important to consider before starting an application.">
                      <a:extLst>
                        <a:ext uri="{FF2B5EF4-FFF2-40B4-BE49-F238E27FC236}">
                          <a16:creationId xmlns:a16="http://schemas.microsoft.com/office/drawing/2014/main" id="{43B2D146-46AE-6C2D-599F-A824FD9A6C5B}"/>
                        </a:ext>
                      </a:extLst>
                    </pic:cNvPr>
                    <pic:cNvPicPr>
                      <a:picLocks noChangeAspect="1"/>
                    </pic:cNvPicPr>
                  </pic:nvPicPr>
                  <pic:blipFill>
                    <a:blip r:embed="rId95"/>
                    <a:stretch>
                      <a:fillRect/>
                    </a:stretch>
                  </pic:blipFill>
                  <pic:spPr>
                    <a:xfrm>
                      <a:off x="0" y="0"/>
                      <a:ext cx="6263640" cy="2597785"/>
                    </a:xfrm>
                    <a:prstGeom prst="rect">
                      <a:avLst/>
                    </a:prstGeom>
                  </pic:spPr>
                </pic:pic>
              </a:graphicData>
            </a:graphic>
          </wp:inline>
        </w:drawing>
      </w:r>
    </w:p>
    <w:p w14:paraId="3D674ABA" w14:textId="77777777" w:rsidR="00E24390" w:rsidRPr="00774FAB" w:rsidRDefault="00E24390" w:rsidP="00356D0B">
      <w:pPr>
        <w:pStyle w:val="Bulletedtext"/>
        <w:spacing w:line="276" w:lineRule="auto"/>
        <w:ind w:left="360" w:hanging="360"/>
        <w:rPr>
          <w:b/>
          <w:bCs/>
        </w:rPr>
        <w:sectPr w:rsidR="00E24390" w:rsidRPr="00774FAB" w:rsidSect="00E24390">
          <w:pgSz w:w="11906" w:h="16838" w:code="9"/>
          <w:pgMar w:top="1021" w:right="1021" w:bottom="1021" w:left="1021" w:header="340" w:footer="0" w:gutter="0"/>
          <w:cols w:space="708"/>
          <w:docGrid w:linePitch="360"/>
        </w:sectPr>
      </w:pPr>
    </w:p>
    <w:p w14:paraId="3EAA9411" w14:textId="77777777" w:rsidR="00E24390" w:rsidRPr="00774FAB" w:rsidRDefault="00E24390" w:rsidP="00356D0B">
      <w:pPr>
        <w:pStyle w:val="Bulletedtext"/>
        <w:spacing w:line="276" w:lineRule="auto"/>
        <w:ind w:left="360" w:hanging="360"/>
        <w:rPr>
          <w:b/>
          <w:bCs/>
        </w:rPr>
      </w:pPr>
      <w:r w:rsidRPr="00774FAB">
        <w:rPr>
          <w:b/>
          <w:bCs/>
        </w:rPr>
        <w:lastRenderedPageBreak/>
        <w:t>Extinguishment details</w:t>
      </w:r>
    </w:p>
    <w:p w14:paraId="30FF297E" w14:textId="77777777" w:rsidR="00E24390" w:rsidRPr="00774FAB" w:rsidRDefault="00E24390" w:rsidP="00356D0B">
      <w:pPr>
        <w:pStyle w:val="Bulletedtext"/>
        <w:spacing w:line="276" w:lineRule="auto"/>
        <w:ind w:left="360" w:hanging="360"/>
      </w:pPr>
      <w:r w:rsidRPr="00774FAB">
        <w:rPr>
          <w:noProof/>
        </w:rPr>
        <w:drawing>
          <wp:inline distT="0" distB="0" distL="0" distR="0" wp14:anchorId="3BBB678F" wp14:editId="4D21E450">
            <wp:extent cx="6263640" cy="5664200"/>
            <wp:effectExtent l="0" t="0" r="3810" b="0"/>
            <wp:docPr id="1267999267" name="Picture 2" descr="This is a screenshot of the 'extinguishment details' section on the 'Apply to extinguish units' application page of the 'Registry'. It covers information about your entity's unit holdings, your available units, extinguishment details, and the performance year you want to extinguish units against.">
              <a:extLst xmlns:a="http://schemas.openxmlformats.org/drawingml/2006/main">
                <a:ext uri="{FF2B5EF4-FFF2-40B4-BE49-F238E27FC236}">
                  <a16:creationId xmlns:a16="http://schemas.microsoft.com/office/drawing/2014/main" id="{E6F8E2CE-2F0E-6044-4D66-FC45B88959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99267" name="Picture 2" descr="This is a screenshot of the 'extinguishment details' section on the 'Apply to extinguish units' application page of the 'Registry'. It covers information about your entity's unit holdings, your available units, extinguishment details, and the performance year you want to extinguish units against.">
                      <a:extLst>
                        <a:ext uri="{FF2B5EF4-FFF2-40B4-BE49-F238E27FC236}">
                          <a16:creationId xmlns:a16="http://schemas.microsoft.com/office/drawing/2014/main" id="{E6F8E2CE-2F0E-6044-4D66-FC45B889593C}"/>
                        </a:ext>
                      </a:extLst>
                    </pic:cNvPr>
                    <pic:cNvPicPr>
                      <a:picLocks noChangeAspect="1"/>
                    </pic:cNvPicPr>
                  </pic:nvPicPr>
                  <pic:blipFill>
                    <a:blip r:embed="rId96"/>
                    <a:stretch>
                      <a:fillRect/>
                    </a:stretch>
                  </pic:blipFill>
                  <pic:spPr>
                    <a:xfrm>
                      <a:off x="0" y="0"/>
                      <a:ext cx="6263640" cy="5664200"/>
                    </a:xfrm>
                    <a:prstGeom prst="rect">
                      <a:avLst/>
                    </a:prstGeom>
                  </pic:spPr>
                </pic:pic>
              </a:graphicData>
            </a:graphic>
          </wp:inline>
        </w:drawing>
      </w:r>
    </w:p>
    <w:p w14:paraId="47E78E08" w14:textId="77777777" w:rsidR="00E24390" w:rsidRPr="00774FAB" w:rsidRDefault="00E24390" w:rsidP="00356D0B">
      <w:pPr>
        <w:pStyle w:val="Bulletedtext"/>
        <w:spacing w:line="276" w:lineRule="auto"/>
        <w:ind w:left="360" w:hanging="360"/>
        <w:rPr>
          <w:b/>
          <w:bCs/>
        </w:rPr>
        <w:sectPr w:rsidR="00E24390" w:rsidRPr="00774FAB" w:rsidSect="00E24390">
          <w:pgSz w:w="11906" w:h="16838" w:code="9"/>
          <w:pgMar w:top="1021" w:right="1021" w:bottom="1021" w:left="1021" w:header="340" w:footer="0" w:gutter="0"/>
          <w:cols w:space="708"/>
          <w:docGrid w:linePitch="360"/>
        </w:sectPr>
      </w:pPr>
    </w:p>
    <w:p w14:paraId="194098C8" w14:textId="77777777" w:rsidR="00E24390" w:rsidRPr="00774FAB" w:rsidRDefault="00E24390" w:rsidP="00356D0B">
      <w:pPr>
        <w:pStyle w:val="Bulletedtext"/>
        <w:spacing w:line="276" w:lineRule="auto"/>
        <w:ind w:left="360" w:hanging="360"/>
        <w:rPr>
          <w:b/>
          <w:bCs/>
        </w:rPr>
      </w:pPr>
      <w:r w:rsidRPr="00774FAB">
        <w:rPr>
          <w:b/>
          <w:bCs/>
        </w:rPr>
        <w:lastRenderedPageBreak/>
        <w:t>Select units</w:t>
      </w:r>
    </w:p>
    <w:p w14:paraId="5E31FC42" w14:textId="77777777" w:rsidR="00E24390" w:rsidRPr="00774FAB" w:rsidRDefault="00E24390" w:rsidP="00356D0B">
      <w:pPr>
        <w:pStyle w:val="Bulletedtext"/>
        <w:spacing w:line="276" w:lineRule="auto"/>
        <w:ind w:left="360" w:hanging="360"/>
      </w:pPr>
      <w:r w:rsidRPr="00774FAB">
        <w:rPr>
          <w:noProof/>
        </w:rPr>
        <w:drawing>
          <wp:inline distT="0" distB="0" distL="0" distR="0" wp14:anchorId="27775FA2" wp14:editId="0D3FC558">
            <wp:extent cx="6263640" cy="6565900"/>
            <wp:effectExtent l="0" t="0" r="3810" b="6350"/>
            <wp:docPr id="1017286320" name="Picture 2" descr="This is a screenshot of the 'select units' section on the 'Apply to extinguish units' application page of the 'Registry'. This is where you will select the units you would like to extinguish against a performance year.">
              <a:extLst xmlns:a="http://schemas.openxmlformats.org/drawingml/2006/main">
                <a:ext uri="{FF2B5EF4-FFF2-40B4-BE49-F238E27FC236}">
                  <a16:creationId xmlns:a16="http://schemas.microsoft.com/office/drawing/2014/main" id="{ADCACEC1-00EC-3EE8-C501-C857F8F32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86320" name="Picture 2" descr="This is a screenshot of the 'select units' section on the 'Apply to extinguish units' application page of the 'Registry'. This is where you will select the units you would like to extinguish against a performance year.">
                      <a:extLst>
                        <a:ext uri="{FF2B5EF4-FFF2-40B4-BE49-F238E27FC236}">
                          <a16:creationId xmlns:a16="http://schemas.microsoft.com/office/drawing/2014/main" id="{ADCACEC1-00EC-3EE8-C501-C857F8F32D48}"/>
                        </a:ext>
                      </a:extLst>
                    </pic:cNvPr>
                    <pic:cNvPicPr>
                      <a:picLocks noChangeAspect="1"/>
                    </pic:cNvPicPr>
                  </pic:nvPicPr>
                  <pic:blipFill>
                    <a:blip r:embed="rId97"/>
                    <a:stretch>
                      <a:fillRect/>
                    </a:stretch>
                  </pic:blipFill>
                  <pic:spPr>
                    <a:xfrm>
                      <a:off x="0" y="0"/>
                      <a:ext cx="6263640" cy="6565900"/>
                    </a:xfrm>
                    <a:prstGeom prst="rect">
                      <a:avLst/>
                    </a:prstGeom>
                  </pic:spPr>
                </pic:pic>
              </a:graphicData>
            </a:graphic>
          </wp:inline>
        </w:drawing>
      </w:r>
    </w:p>
    <w:p w14:paraId="3EA75462" w14:textId="77777777" w:rsidR="00E24390" w:rsidRPr="00774FAB" w:rsidRDefault="00E24390" w:rsidP="00356D0B">
      <w:pPr>
        <w:pStyle w:val="Bulletedtext"/>
        <w:spacing w:line="276" w:lineRule="auto"/>
        <w:ind w:left="360" w:hanging="360"/>
        <w:rPr>
          <w:b/>
          <w:bCs/>
        </w:rPr>
        <w:sectPr w:rsidR="00E24390" w:rsidRPr="00774FAB" w:rsidSect="00E24390">
          <w:pgSz w:w="11906" w:h="16838" w:code="9"/>
          <w:pgMar w:top="1021" w:right="1021" w:bottom="1021" w:left="1021" w:header="340" w:footer="0" w:gutter="0"/>
          <w:cols w:space="708"/>
          <w:docGrid w:linePitch="360"/>
        </w:sectPr>
      </w:pPr>
    </w:p>
    <w:p w14:paraId="345CF65D" w14:textId="12E2051D" w:rsidR="00E24390" w:rsidRPr="00774FAB" w:rsidRDefault="00E24390" w:rsidP="00356D0B">
      <w:pPr>
        <w:pStyle w:val="Bulletedtext"/>
        <w:spacing w:line="276" w:lineRule="auto"/>
        <w:ind w:left="360" w:hanging="360"/>
        <w:rPr>
          <w:b/>
          <w:bCs/>
        </w:rPr>
      </w:pPr>
      <w:r w:rsidRPr="00774FAB">
        <w:rPr>
          <w:b/>
          <w:bCs/>
        </w:rPr>
        <w:lastRenderedPageBreak/>
        <w:t>Review you</w:t>
      </w:r>
      <w:r w:rsidR="00E94522">
        <w:rPr>
          <w:b/>
          <w:bCs/>
        </w:rPr>
        <w:t>r</w:t>
      </w:r>
      <w:r w:rsidRPr="00774FAB">
        <w:rPr>
          <w:b/>
          <w:bCs/>
        </w:rPr>
        <w:t xml:space="preserve"> application</w:t>
      </w:r>
    </w:p>
    <w:p w14:paraId="6D64218D" w14:textId="77777777" w:rsidR="00E24390" w:rsidRPr="00774FAB" w:rsidRDefault="00E24390" w:rsidP="00356D0B">
      <w:pPr>
        <w:pStyle w:val="Bulletedtext"/>
        <w:spacing w:line="276" w:lineRule="auto"/>
        <w:ind w:left="360" w:hanging="360"/>
      </w:pPr>
      <w:r w:rsidRPr="00774FAB">
        <w:rPr>
          <w:noProof/>
        </w:rPr>
        <w:drawing>
          <wp:inline distT="0" distB="0" distL="0" distR="0" wp14:anchorId="7823FBC6" wp14:editId="5CFEB372">
            <wp:extent cx="6026150" cy="9002368"/>
            <wp:effectExtent l="0" t="0" r="0" b="8890"/>
            <wp:docPr id="919819155" name="Picture 2" descr="This is a screenshot of the 'Review your application' section on the 'Apply to extinguish units' application page of the 'Registry'. It covers your application to extinguish units. You can review your application and navigate back to 'previous' if you missed anything. If not, you can select 'extinguish' to finalise the application.">
              <a:extLst xmlns:a="http://schemas.openxmlformats.org/drawingml/2006/main">
                <a:ext uri="{FF2B5EF4-FFF2-40B4-BE49-F238E27FC236}">
                  <a16:creationId xmlns:a16="http://schemas.microsoft.com/office/drawing/2014/main" id="{15D97CEA-1BF0-46D5-003C-B673294647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19155" name="Picture 2" descr="This is a screenshot of the 'Review your application' section on the 'Apply to extinguish units' application page of the 'Registry'. It covers your application to extinguish units. You can review your application and navigate back to 'previous' if you missed anything. If not, you can select 'extinguish' to finalise the application.">
                      <a:extLst>
                        <a:ext uri="{FF2B5EF4-FFF2-40B4-BE49-F238E27FC236}">
                          <a16:creationId xmlns:a16="http://schemas.microsoft.com/office/drawing/2014/main" id="{15D97CEA-1BF0-46D5-003C-B673294647A3}"/>
                        </a:ext>
                      </a:extLst>
                    </pic:cNvPr>
                    <pic:cNvPicPr>
                      <a:picLocks noChangeAspect="1"/>
                    </pic:cNvPicPr>
                  </pic:nvPicPr>
                  <pic:blipFill>
                    <a:blip r:embed="rId98"/>
                    <a:stretch>
                      <a:fillRect/>
                    </a:stretch>
                  </pic:blipFill>
                  <pic:spPr>
                    <a:xfrm>
                      <a:off x="0" y="0"/>
                      <a:ext cx="6031630" cy="9010555"/>
                    </a:xfrm>
                    <a:prstGeom prst="rect">
                      <a:avLst/>
                    </a:prstGeom>
                  </pic:spPr>
                </pic:pic>
              </a:graphicData>
            </a:graphic>
          </wp:inline>
        </w:drawing>
      </w:r>
    </w:p>
    <w:p w14:paraId="35682146" w14:textId="77777777" w:rsidR="00E24390" w:rsidRPr="00774FAB" w:rsidRDefault="00E24390" w:rsidP="00356D0B">
      <w:pPr>
        <w:pStyle w:val="Bulletedtext"/>
        <w:spacing w:line="276" w:lineRule="auto"/>
        <w:ind w:left="360" w:hanging="360"/>
        <w:rPr>
          <w:b/>
          <w:bCs/>
        </w:rPr>
        <w:sectPr w:rsidR="00E24390" w:rsidRPr="00774FAB" w:rsidSect="00E24390">
          <w:pgSz w:w="11906" w:h="16838" w:code="9"/>
          <w:pgMar w:top="1021" w:right="1021" w:bottom="1021" w:left="1021" w:header="340" w:footer="0" w:gutter="0"/>
          <w:cols w:space="708"/>
          <w:docGrid w:linePitch="360"/>
        </w:sectPr>
      </w:pPr>
    </w:p>
    <w:p w14:paraId="76D1486D" w14:textId="77777777" w:rsidR="00E24390" w:rsidRPr="00774FAB" w:rsidRDefault="00E24390" w:rsidP="00356D0B">
      <w:pPr>
        <w:pStyle w:val="Bulletedtext"/>
        <w:spacing w:line="276" w:lineRule="auto"/>
        <w:ind w:left="360" w:hanging="360"/>
        <w:rPr>
          <w:b/>
          <w:bCs/>
        </w:rPr>
      </w:pPr>
      <w:r w:rsidRPr="00774FAB">
        <w:rPr>
          <w:b/>
          <w:bCs/>
        </w:rPr>
        <w:lastRenderedPageBreak/>
        <w:t>Post application submission</w:t>
      </w:r>
    </w:p>
    <w:p w14:paraId="55D4812C" w14:textId="0AD51921" w:rsidR="00E24390" w:rsidRPr="00774FAB" w:rsidRDefault="00F136BF" w:rsidP="00356D0B">
      <w:pPr>
        <w:pStyle w:val="Bulletedtext"/>
        <w:spacing w:line="276" w:lineRule="auto"/>
        <w:ind w:left="360" w:hanging="360"/>
      </w:pPr>
      <w:r>
        <w:rPr>
          <w:noProof/>
        </w:rPr>
        <w:drawing>
          <wp:inline distT="0" distB="0" distL="0" distR="0" wp14:anchorId="2C31D0CB" wp14:editId="2741F6D9">
            <wp:extent cx="6262315" cy="3158867"/>
            <wp:effectExtent l="0" t="0" r="5715" b="3810"/>
            <wp:docPr id="1332665942" name="Picture 39" descr="This is a screenshot of the post application submission. It shows the transaction has been submitted with a transaction ID, who initiated it, at what time and on what date. It provides an overview of the transactio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65942" name="Picture 39" descr="This is a screenshot of the post application submission. It shows the transaction has been submitted with a transaction ID, who initiated it, at what time and on what date. It provides an overview of the transaction details."/>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262315" cy="3158867"/>
                    </a:xfrm>
                    <a:prstGeom prst="rect">
                      <a:avLst/>
                    </a:prstGeom>
                  </pic:spPr>
                </pic:pic>
              </a:graphicData>
            </a:graphic>
          </wp:inline>
        </w:drawing>
      </w:r>
    </w:p>
    <w:p w14:paraId="546C4D53" w14:textId="77777777" w:rsidR="00E24390" w:rsidRPr="00774FAB" w:rsidRDefault="00E24390" w:rsidP="00356D0B">
      <w:pPr>
        <w:pStyle w:val="Heading3"/>
        <w:spacing w:line="276" w:lineRule="auto"/>
      </w:pPr>
      <w:bookmarkStart w:id="162" w:name="_Toc237948541"/>
      <w:r w:rsidRPr="00774FAB">
        <w:t>Authorise extinguishment of units</w:t>
      </w:r>
      <w:bookmarkEnd w:id="162"/>
    </w:p>
    <w:p w14:paraId="59DF48E9" w14:textId="6E8FB81D" w:rsidR="00E24390" w:rsidRPr="00774FAB" w:rsidRDefault="00E24390" w:rsidP="00356D0B">
      <w:pPr>
        <w:spacing w:line="276" w:lineRule="auto"/>
        <w:rPr>
          <w:rFonts w:cstheme="minorHAnsi"/>
        </w:rPr>
      </w:pPr>
      <w:r w:rsidRPr="00774FAB">
        <w:rPr>
          <w:rFonts w:cstheme="minorHAnsi"/>
        </w:rPr>
        <w:t>Only</w:t>
      </w:r>
      <w:r w:rsidRPr="00774FAB">
        <w:t xml:space="preserve"> users with an ‘Authoriser’ permission for a regulated entity can authorise a unit extinguishment initiated by an ‘Initiator’.</w:t>
      </w:r>
      <w:r w:rsidR="00AE0654">
        <w:t xml:space="preserve"> They cannot be initiated and authorised by the same user.</w:t>
      </w:r>
    </w:p>
    <w:p w14:paraId="65FCF1BA" w14:textId="39EE52C2" w:rsidR="00E24390" w:rsidRPr="00774FAB" w:rsidRDefault="00E24390" w:rsidP="00356D0B">
      <w:pPr>
        <w:spacing w:line="276" w:lineRule="auto"/>
        <w:rPr>
          <w:rFonts w:cstheme="minorHAnsi"/>
        </w:rPr>
      </w:pPr>
      <w:r w:rsidRPr="00774FAB">
        <w:t xml:space="preserve">To </w:t>
      </w:r>
      <w:r w:rsidRPr="00774FAB">
        <w:rPr>
          <w:rFonts w:cstheme="minorHAnsi"/>
        </w:rPr>
        <w:t xml:space="preserve">open a pending authorisation application, you </w:t>
      </w:r>
      <w:r w:rsidR="00AE0654">
        <w:rPr>
          <w:rFonts w:cstheme="minorHAnsi"/>
        </w:rPr>
        <w:t xml:space="preserve">will </w:t>
      </w:r>
      <w:r w:rsidRPr="00774FAB">
        <w:rPr>
          <w:rFonts w:cstheme="minorHAnsi"/>
        </w:rPr>
        <w:t xml:space="preserve">need to navigate to </w:t>
      </w:r>
      <w:r w:rsidR="00AE0654">
        <w:rPr>
          <w:rFonts w:cstheme="minorHAnsi"/>
        </w:rPr>
        <w:t>the title ‘</w:t>
      </w:r>
      <w:r w:rsidRPr="00774FAB">
        <w:rPr>
          <w:rFonts w:cstheme="minorHAnsi"/>
        </w:rPr>
        <w:t>recent transactions</w:t>
      </w:r>
      <w:r w:rsidR="00AE0654">
        <w:rPr>
          <w:rFonts w:cstheme="minorHAnsi"/>
        </w:rPr>
        <w:t>’</w:t>
      </w:r>
      <w:r w:rsidRPr="00774FAB">
        <w:rPr>
          <w:rFonts w:cstheme="minorHAnsi"/>
        </w:rPr>
        <w:t xml:space="preserve"> on the ‘Registry’ page</w:t>
      </w:r>
      <w:r w:rsidR="00AE0654">
        <w:rPr>
          <w:rFonts w:cstheme="minorHAnsi"/>
        </w:rPr>
        <w:t xml:space="preserve"> and view the transaction to be authorised. </w:t>
      </w:r>
      <w:r w:rsidRPr="00774FAB">
        <w:rPr>
          <w:rFonts w:cstheme="minorHAnsi"/>
        </w:rPr>
        <w:t xml:space="preserve"> </w:t>
      </w:r>
      <w:r w:rsidR="00AE0654">
        <w:rPr>
          <w:rFonts w:cstheme="minorHAnsi"/>
        </w:rPr>
        <w:t>See screenshot below.</w:t>
      </w:r>
    </w:p>
    <w:p w14:paraId="33D259AB" w14:textId="77777777" w:rsidR="00E24390" w:rsidRDefault="00E24390" w:rsidP="00356D0B">
      <w:pPr>
        <w:spacing w:line="276" w:lineRule="auto"/>
        <w:rPr>
          <w:rFonts w:cstheme="minorHAnsi"/>
        </w:rPr>
      </w:pPr>
      <w:r w:rsidRPr="00774FAB">
        <w:rPr>
          <w:noProof/>
        </w:rPr>
        <mc:AlternateContent>
          <mc:Choice Requires="wps">
            <w:drawing>
              <wp:anchor distT="0" distB="0" distL="114300" distR="114300" simplePos="0" relativeHeight="251654145" behindDoc="0" locked="0" layoutInCell="1" allowOverlap="1" wp14:anchorId="7BE4700F" wp14:editId="7D73CB43">
                <wp:simplePos x="0" y="0"/>
                <wp:positionH relativeFrom="margin">
                  <wp:posOffset>5205004</wp:posOffset>
                </wp:positionH>
                <wp:positionV relativeFrom="paragraph">
                  <wp:posOffset>3574233</wp:posOffset>
                </wp:positionV>
                <wp:extent cx="427020" cy="425345"/>
                <wp:effectExtent l="0" t="0" r="11430" b="13335"/>
                <wp:wrapNone/>
                <wp:docPr id="228950815"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7020" cy="425345"/>
                        </a:xfrm>
                        <a:prstGeom prst="ellipse">
                          <a:avLst/>
                        </a:prstGeom>
                        <a:noFill/>
                        <a:ln w="25400" cap="flat" cmpd="sng" algn="ctr">
                          <a:solidFill>
                            <a:srgbClr val="E97132"/>
                          </a:solidFill>
                          <a:prstDash val="solid"/>
                          <a:miter lim="800000"/>
                        </a:ln>
                        <a:effectLst/>
                      </wps:spPr>
                      <wps:bodyPr rtlCol="0" anchor="ctr"/>
                    </wps:wsp>
                  </a:graphicData>
                </a:graphic>
              </wp:anchor>
            </w:drawing>
          </mc:Choice>
          <mc:Fallback>
            <w:pict>
              <v:oval w14:anchorId="4CA32718" id="Oval 1" o:spid="_x0000_s1026" alt="&quot;&quot;" style="position:absolute;margin-left:409.85pt;margin-top:281.45pt;width:33.6pt;height:33.5pt;z-index:25165414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" filled="f" strokecolor="#e97132" strokeweight="2pt">
                <v:stroke joinstyle="miter"/>
                <w10:wrap anchorx="margin"/>
              </v:oval>
            </w:pict>
          </mc:Fallback>
        </mc:AlternateContent>
      </w:r>
      <w:r w:rsidRPr="00774FAB">
        <w:rPr>
          <w:rFonts w:cstheme="minorHAnsi"/>
          <w:noProof/>
        </w:rPr>
        <w:drawing>
          <wp:inline distT="0" distB="0" distL="0" distR="0" wp14:anchorId="2E8EBD01" wp14:editId="41F46630">
            <wp:extent cx="5749018" cy="3954037"/>
            <wp:effectExtent l="0" t="0" r="4445" b="8890"/>
            <wp:docPr id="984216953" name="Picture 1" descr="This is a screen shot of the 'NVES Unit Registry'. This is where an 'Authoriser' in an entity can view the most recent transactions submitted by an 'Initiator' in the same organis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216953" name="Picture 1" descr="This is a screen shot of the 'NVES Unit Registry'. This is where an 'Authoriser' in an entity can view the most recent transactions submitted by an 'Initiator' in the same organisation. "/>
                    <pic:cNvPicPr>
                      <a:picLocks noChangeAspect="1"/>
                    </pic:cNvPicPr>
                  </pic:nvPicPr>
                  <pic:blipFill>
                    <a:blip r:embed="rId100"/>
                    <a:stretch>
                      <a:fillRect/>
                    </a:stretch>
                  </pic:blipFill>
                  <pic:spPr>
                    <a:xfrm>
                      <a:off x="0" y="0"/>
                      <a:ext cx="5755195" cy="3958286"/>
                    </a:xfrm>
                    <a:prstGeom prst="rect">
                      <a:avLst/>
                    </a:prstGeom>
                  </pic:spPr>
                </pic:pic>
              </a:graphicData>
            </a:graphic>
          </wp:inline>
        </w:drawing>
      </w:r>
    </w:p>
    <w:p w14:paraId="2A2E1D07" w14:textId="77777777" w:rsidR="00AE0654" w:rsidRDefault="00AE0654" w:rsidP="00356D0B">
      <w:pPr>
        <w:spacing w:line="276" w:lineRule="auto"/>
        <w:rPr>
          <w:rFonts w:cstheme="minorHAnsi"/>
        </w:rPr>
      </w:pPr>
    </w:p>
    <w:p w14:paraId="1048D4E0" w14:textId="65978B28" w:rsidR="00AE0654" w:rsidRDefault="00AE0654" w:rsidP="00356D0B">
      <w:pPr>
        <w:spacing w:line="276" w:lineRule="auto"/>
        <w:rPr>
          <w:rFonts w:cstheme="minorHAnsi"/>
        </w:rPr>
      </w:pPr>
      <w:r>
        <w:rPr>
          <w:rFonts w:cstheme="minorHAnsi"/>
        </w:rPr>
        <w:lastRenderedPageBreak/>
        <w:t xml:space="preserve">From there a user with an ‘Authoriser’ permission can review the application and authorise the trade. </w:t>
      </w:r>
    </w:p>
    <w:p w14:paraId="04CFDDF7" w14:textId="21AF9C5F" w:rsidR="00AE0654" w:rsidRPr="00774FAB" w:rsidRDefault="00150A02" w:rsidP="00356D0B">
      <w:pPr>
        <w:spacing w:line="276" w:lineRule="auto"/>
        <w:rPr>
          <w:rFonts w:cstheme="minorHAnsi"/>
        </w:rPr>
      </w:pPr>
      <w:r w:rsidRPr="00150A02">
        <w:rPr>
          <w:rFonts w:cstheme="minorHAnsi"/>
        </w:rPr>
        <w:t>The below screenshot outlines this</w:t>
      </w:r>
      <w:r>
        <w:rPr>
          <w:rFonts w:cstheme="minorHAnsi"/>
        </w:rPr>
        <w:t xml:space="preserve">. </w:t>
      </w:r>
    </w:p>
    <w:p w14:paraId="27C6BA95" w14:textId="5BE9FC5D" w:rsidR="00E24390" w:rsidRPr="00774FAB" w:rsidRDefault="00F136BF" w:rsidP="00356D0B">
      <w:pPr>
        <w:pStyle w:val="Bulletedtext"/>
        <w:spacing w:line="276" w:lineRule="auto"/>
        <w:ind w:left="360" w:hanging="360"/>
      </w:pPr>
      <w:r>
        <w:rPr>
          <w:noProof/>
        </w:rPr>
        <w:drawing>
          <wp:inline distT="0" distB="0" distL="0" distR="0" wp14:anchorId="3A83685B" wp14:editId="064F321B">
            <wp:extent cx="4995998" cy="7243227"/>
            <wp:effectExtent l="0" t="0" r="0" b="0"/>
            <wp:docPr id="1518112581" name="Picture 41" descr="This is the 'Authorise extinguish units' page. The 'Authoriser' in the entity can review the submitted application to extinguish units by the 'Initiator' in the same entity. The 'Authoriser' can make comments before they authorise the extinguishment, and will need to tick a box to confirm they have read and understood the information contained in the section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12581" name="Picture 41" descr="This is the 'Authorise extinguish units' page. The 'Authoriser' in the entity can review the submitted application to extinguish units by the 'Initiator' in the same entity. The 'Authoriser' can make comments before they authorise the extinguishment, and will need to tick a box to confirm they have read and understood the information contained in the section abov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4995998" cy="7243227"/>
                    </a:xfrm>
                    <a:prstGeom prst="rect">
                      <a:avLst/>
                    </a:prstGeom>
                  </pic:spPr>
                </pic:pic>
              </a:graphicData>
            </a:graphic>
          </wp:inline>
        </w:drawing>
      </w:r>
    </w:p>
    <w:p w14:paraId="6F814E7B" w14:textId="77777777" w:rsidR="008F3EF5" w:rsidRPr="00774FAB" w:rsidRDefault="008F3EF5" w:rsidP="008F3EF5">
      <w:pPr>
        <w:pStyle w:val="Box2Heading"/>
        <w:framePr w:hSpace="180" w:wrap="around" w:vAnchor="text" w:hAnchor="margin" w:y="27"/>
        <w:spacing w:line="276" w:lineRule="auto"/>
      </w:pPr>
      <w:r w:rsidRPr="00774FAB">
        <w:lastRenderedPageBreak/>
        <w:t>Important: Pending transactions authorisation risk</w:t>
      </w:r>
    </w:p>
    <w:p w14:paraId="4EACA929" w14:textId="77777777" w:rsidR="008F3EF5" w:rsidRPr="00774FAB" w:rsidRDefault="008F3EF5" w:rsidP="008F3EF5">
      <w:pPr>
        <w:pStyle w:val="Box2Text"/>
        <w:framePr w:hSpace="180" w:wrap="around" w:vAnchor="text" w:hAnchor="margin" w:y="27"/>
        <w:spacing w:line="276" w:lineRule="auto"/>
      </w:pPr>
      <w:r>
        <w:t>Pending t</w:t>
      </w:r>
      <w:r w:rsidRPr="00774FAB">
        <w:t xml:space="preserve">ransactions will fail if the ‘Initiator’ or ‘Authoriser’ permissions are revoked while the transaction is still in progress. </w:t>
      </w:r>
    </w:p>
    <w:p w14:paraId="50E27A10" w14:textId="77777777" w:rsidR="008F3EF5" w:rsidRDefault="008F3EF5" w:rsidP="008F3EF5">
      <w:pPr>
        <w:pStyle w:val="Box2Text"/>
        <w:framePr w:hSpace="180" w:wrap="around" w:vAnchor="text" w:hAnchor="margin" w:y="27"/>
        <w:spacing w:line="276" w:lineRule="auto"/>
      </w:pPr>
      <w:r w:rsidRPr="00774FAB">
        <w:t xml:space="preserve">If an initiated transaction is still with an ‘Authoriser’ </w:t>
      </w:r>
      <w:r>
        <w:t>within the</w:t>
      </w:r>
      <w:r w:rsidRPr="00774FAB">
        <w:t xml:space="preserve"> entity, they can reject the pending transaction and may initiate a new transaction. </w:t>
      </w:r>
    </w:p>
    <w:p w14:paraId="21743F22" w14:textId="77777777" w:rsidR="008F3EF5" w:rsidRDefault="008F3EF5" w:rsidP="008F3EF5">
      <w:pPr>
        <w:pStyle w:val="Box2Text"/>
        <w:framePr w:hSpace="180" w:wrap="around" w:vAnchor="text" w:hAnchor="margin" w:y="27"/>
        <w:spacing w:line="276" w:lineRule="auto"/>
      </w:pPr>
      <w:r w:rsidRPr="00774FAB">
        <w:t xml:space="preserve">However, if an authorised transaction is with the regulator, you need to contact your NVES Account Manager by emailing at </w:t>
      </w:r>
      <w:hyperlink r:id="rId102" w:history="1">
        <w:r w:rsidRPr="00774FAB">
          <w:rPr>
            <w:rStyle w:val="Hyperlink"/>
          </w:rPr>
          <w:t>NVESRegulator@infrastructure.gov.au</w:t>
        </w:r>
      </w:hyperlink>
      <w:r w:rsidRPr="00774FAB">
        <w:t xml:space="preserve"> to request cancellation of the transaction.</w:t>
      </w:r>
    </w:p>
    <w:p w14:paraId="398BC86E" w14:textId="77777777" w:rsidR="008F3EF5" w:rsidRDefault="008F3EF5">
      <w:pPr>
        <w:suppressAutoHyphens w:val="0"/>
        <w:rPr>
          <w:rFonts w:asciiTheme="majorHAnsi" w:eastAsiaTheme="majorEastAsia" w:hAnsiTheme="majorHAnsi" w:cstheme="majorBidi"/>
          <w:color w:val="05232F"/>
          <w:sz w:val="36"/>
          <w:szCs w:val="26"/>
        </w:rPr>
      </w:pPr>
      <w:r>
        <w:br w:type="page"/>
      </w:r>
    </w:p>
    <w:p w14:paraId="681127E8" w14:textId="62C1A2B4" w:rsidR="00E24390" w:rsidRPr="00774FAB" w:rsidRDefault="00E24390" w:rsidP="00F13B3B">
      <w:pPr>
        <w:pStyle w:val="Heading2"/>
        <w:spacing w:line="276" w:lineRule="auto"/>
      </w:pPr>
      <w:bookmarkStart w:id="163" w:name="_Toc227245814"/>
      <w:bookmarkStart w:id="164" w:name="_Toc237948542"/>
      <w:r w:rsidRPr="00774FAB">
        <w:lastRenderedPageBreak/>
        <w:t>Admin Centre</w:t>
      </w:r>
      <w:bookmarkEnd w:id="163"/>
      <w:bookmarkEnd w:id="164"/>
    </w:p>
    <w:p w14:paraId="0664CCCE" w14:textId="6A6B149B" w:rsidR="00E24390" w:rsidRPr="00774FAB" w:rsidRDefault="00E24390" w:rsidP="00356D0B">
      <w:pPr>
        <w:spacing w:line="276" w:lineRule="auto"/>
        <w:rPr>
          <w:rFonts w:cstheme="minorHAnsi"/>
        </w:rPr>
      </w:pPr>
      <w:r w:rsidRPr="00774FAB">
        <w:t xml:space="preserve">The </w:t>
      </w:r>
      <w:r w:rsidRPr="00774FAB">
        <w:rPr>
          <w:rFonts w:cstheme="minorHAnsi"/>
        </w:rPr>
        <w:t xml:space="preserve">admin centre page can be accessed by navigating to the sixth icon in the portal’s banner. </w:t>
      </w:r>
      <w:r w:rsidR="00AE0654">
        <w:rPr>
          <w:rFonts w:cstheme="minorHAnsi"/>
        </w:rPr>
        <w:t>See screenshot below.</w:t>
      </w:r>
    </w:p>
    <w:p w14:paraId="6411BE7F" w14:textId="6EE4F18E" w:rsidR="00E24390" w:rsidRPr="00774FAB" w:rsidRDefault="00F136BF" w:rsidP="00356D0B">
      <w:pPr>
        <w:pStyle w:val="Bulletedtext"/>
        <w:spacing w:line="276" w:lineRule="auto"/>
        <w:rPr>
          <w:rFonts w:asciiTheme="minorHAnsi" w:hAnsiTheme="minorHAnsi" w:cstheme="minorHAnsi"/>
        </w:rPr>
      </w:pPr>
      <w:r>
        <w:rPr>
          <w:rFonts w:asciiTheme="minorHAnsi" w:hAnsiTheme="minorHAnsi" w:cstheme="minorHAnsi"/>
          <w:noProof/>
        </w:rPr>
        <w:drawing>
          <wp:inline distT="0" distB="0" distL="0" distR="0" wp14:anchorId="6013DA2E" wp14:editId="0E163DD8">
            <wp:extent cx="6251232" cy="2274938"/>
            <wp:effectExtent l="0" t="0" r="0" b="0"/>
            <wp:docPr id="315472800" name="Picture 43" descr="This is a screenshot highlighting the sixth icon on the NVES Portal banner, the 'Admin Centre'. It also highlights the 'Update contact details' button, 'Switch profile button', and permissions links of 'Edit permissions' and 'Create new per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472800" name="Picture 43" descr="This is a screenshot highlighting the sixth icon on the NVES Portal banner, the 'Admin Centre'. It also highlights the 'Update contact details' button, 'Switch profile button', and permissions links of 'Edit permissions' and 'Create new permissions'."/>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6251232" cy="2274938"/>
                    </a:xfrm>
                    <a:prstGeom prst="rect">
                      <a:avLst/>
                    </a:prstGeom>
                  </pic:spPr>
                </pic:pic>
              </a:graphicData>
            </a:graphic>
          </wp:inline>
        </w:drawing>
      </w:r>
    </w:p>
    <w:p w14:paraId="17C5E8CD" w14:textId="08EC5586" w:rsidR="00E24390" w:rsidRPr="00774FAB" w:rsidRDefault="00E24390" w:rsidP="00356D0B">
      <w:pPr>
        <w:spacing w:line="276" w:lineRule="auto"/>
        <w:rPr>
          <w:rFonts w:cstheme="minorHAnsi"/>
        </w:rPr>
      </w:pPr>
      <w:r w:rsidRPr="00774FAB">
        <w:t>On the</w:t>
      </w:r>
      <w:r w:rsidRPr="00774FAB">
        <w:rPr>
          <w:rFonts w:cstheme="minorHAnsi"/>
        </w:rPr>
        <w:t xml:space="preserve"> admin centre page, you can update contact details of the regulated entity, executive </w:t>
      </w:r>
      <w:r w:rsidR="00281F8E">
        <w:rPr>
          <w:rFonts w:cstheme="minorHAnsi"/>
        </w:rPr>
        <w:t xml:space="preserve">officer </w:t>
      </w:r>
      <w:r w:rsidRPr="00774FAB">
        <w:rPr>
          <w:rFonts w:cstheme="minorHAnsi"/>
        </w:rPr>
        <w:t xml:space="preserve">or an optional secondary contact, and </w:t>
      </w:r>
      <w:hyperlink w:anchor="_Switch_profiles_(act" w:history="1">
        <w:r w:rsidRPr="00774FAB">
          <w:rPr>
            <w:rStyle w:val="Hyperlink"/>
            <w:rFonts w:cstheme="minorHAnsi"/>
          </w:rPr>
          <w:t>switch profile (act for different entities)</w:t>
        </w:r>
      </w:hyperlink>
      <w:r w:rsidRPr="00774FAB">
        <w:rPr>
          <w:rFonts w:cstheme="minorHAnsi"/>
        </w:rPr>
        <w:t xml:space="preserve">. </w:t>
      </w:r>
    </w:p>
    <w:p w14:paraId="1E80D212" w14:textId="131B0AE6" w:rsidR="00E24390" w:rsidRPr="00774FAB" w:rsidRDefault="00E24390" w:rsidP="00356D0B">
      <w:pPr>
        <w:spacing w:line="276" w:lineRule="auto"/>
        <w:rPr>
          <w:rFonts w:cstheme="minorHAnsi"/>
        </w:rPr>
      </w:pPr>
      <w:r w:rsidRPr="00774FAB">
        <w:t xml:space="preserve">On this page, </w:t>
      </w:r>
      <w:r w:rsidR="005C70D5" w:rsidRPr="00774FAB">
        <w:rPr>
          <w:rFonts w:cstheme="minorHAnsi"/>
        </w:rPr>
        <w:t>users</w:t>
      </w:r>
      <w:r w:rsidR="005C70D5" w:rsidRPr="00774FAB">
        <w:t xml:space="preserve"> with a </w:t>
      </w:r>
      <w:r w:rsidR="005C70D5">
        <w:t>‘</w:t>
      </w:r>
      <w:r w:rsidR="005C70D5" w:rsidRPr="00774FAB">
        <w:t>Registry Admin</w:t>
      </w:r>
      <w:r w:rsidR="005C70D5">
        <w:t>’</w:t>
      </w:r>
      <w:r w:rsidR="005C70D5" w:rsidRPr="00774FAB">
        <w:t xml:space="preserve"> role </w:t>
      </w:r>
      <w:r w:rsidRPr="00774FAB">
        <w:t xml:space="preserve">can </w:t>
      </w:r>
      <w:r w:rsidRPr="00774FAB">
        <w:rPr>
          <w:rFonts w:cstheme="minorHAnsi"/>
        </w:rPr>
        <w:t>give permissions to other users and manage permissions of existing authorised users</w:t>
      </w:r>
      <w:r w:rsidR="00140C6D">
        <w:rPr>
          <w:rFonts w:cstheme="minorHAnsi"/>
        </w:rPr>
        <w:t>,</w:t>
      </w:r>
      <w:r w:rsidR="005C70D5">
        <w:rPr>
          <w:rFonts w:cstheme="minorHAnsi"/>
        </w:rPr>
        <w:t xml:space="preserve"> including closing their own </w:t>
      </w:r>
      <w:r w:rsidR="0084143C">
        <w:rPr>
          <w:rFonts w:cstheme="minorHAnsi"/>
        </w:rPr>
        <w:t>user</w:t>
      </w:r>
      <w:r w:rsidR="005C70D5">
        <w:rPr>
          <w:rFonts w:cstheme="minorHAnsi"/>
        </w:rPr>
        <w:t xml:space="preserve"> account</w:t>
      </w:r>
      <w:r w:rsidRPr="00774FAB">
        <w:rPr>
          <w:rFonts w:cstheme="minorHAnsi"/>
        </w:rPr>
        <w:t>.</w:t>
      </w:r>
    </w:p>
    <w:p w14:paraId="4F07CEF6" w14:textId="5703BEC8" w:rsidR="00E24390" w:rsidRPr="00774FAB" w:rsidRDefault="00E24390" w:rsidP="00356D0B">
      <w:pPr>
        <w:spacing w:line="276" w:lineRule="auto"/>
        <w:rPr>
          <w:rFonts w:cstheme="minorHAnsi"/>
        </w:rPr>
      </w:pPr>
      <w:bookmarkStart w:id="165" w:name="_Hlk211434671"/>
      <w:r w:rsidRPr="00774FAB">
        <w:t>If you provide a s</w:t>
      </w:r>
      <w:r w:rsidRPr="00774FAB">
        <w:rPr>
          <w:rFonts w:cstheme="minorHAnsi"/>
        </w:rPr>
        <w:t>econdary contact for an entity, then email notifications will also be sent to the entity’s secondary contact.</w:t>
      </w:r>
      <w:bookmarkEnd w:id="165"/>
      <w:r w:rsidR="00AE0654">
        <w:rPr>
          <w:rFonts w:cstheme="minorHAnsi"/>
        </w:rPr>
        <w:t xml:space="preserve"> </w:t>
      </w:r>
    </w:p>
    <w:p w14:paraId="6AEB9CDA" w14:textId="5054EB1B" w:rsidR="007463B2" w:rsidRPr="00774FAB" w:rsidRDefault="007463B2" w:rsidP="007209D8">
      <w:pPr>
        <w:pStyle w:val="Heading3"/>
      </w:pPr>
      <w:bookmarkStart w:id="166" w:name="_Toc237948543"/>
      <w:r>
        <w:lastRenderedPageBreak/>
        <w:t>Update your Executive Officer contact details</w:t>
      </w:r>
      <w:bookmarkEnd w:id="166"/>
    </w:p>
    <w:p w14:paraId="799B85B6" w14:textId="0A280050" w:rsidR="00E24390" w:rsidRPr="00774FAB" w:rsidRDefault="00F136BF" w:rsidP="00356D0B">
      <w:pPr>
        <w:pStyle w:val="Bulletedtextlevel2"/>
        <w:numPr>
          <w:ilvl w:val="0"/>
          <w:numId w:val="0"/>
        </w:numPr>
        <w:spacing w:line="276" w:lineRule="auto"/>
      </w:pPr>
      <w:r>
        <w:rPr>
          <w:noProof/>
        </w:rPr>
        <w:drawing>
          <wp:inline distT="0" distB="0" distL="0" distR="0" wp14:anchorId="3BA0C37F" wp14:editId="5AD73B99">
            <wp:extent cx="6184729" cy="4527709"/>
            <wp:effectExtent l="0" t="0" r="6985" b="6350"/>
            <wp:docPr id="1439252265" name="Picture 45" descr="This is a screenshot of the update your Executive Officer and secondary contact details page. It shows all the form fields required such as the 'Regulated entity details' these are organisation, ABN number and country of incorporation. Next is the 'Executive officer contact details'. This includes title, given name, family name, position, email address and phone number. &#10;Lastly is the 'Secondary contact details' which are optional. This includes title, given name, family name, position, email address and phone nu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52265" name="Picture 45" descr="This is a screenshot of the update your Executive Officer and secondary contact details page. It shows all the form fields required such as the 'Regulated entity details' these are organisation, ABN number and country of incorporation. Next is the 'Executive officer contact details'. This includes title, given name, family name, position, email address and phone number. &#10;Lastly is the 'Secondary contact details' which are optional. This includes title, given name, family name, position, email address and phone number. "/>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6184729" cy="4527709"/>
                    </a:xfrm>
                    <a:prstGeom prst="rect">
                      <a:avLst/>
                    </a:prstGeom>
                  </pic:spPr>
                </pic:pic>
              </a:graphicData>
            </a:graphic>
          </wp:inline>
        </w:drawing>
      </w:r>
    </w:p>
    <w:p w14:paraId="155F7F8F" w14:textId="13AA9F27" w:rsidR="007463B2" w:rsidRDefault="00281F8E" w:rsidP="007209D8">
      <w:pPr>
        <w:pStyle w:val="Heading3"/>
      </w:pPr>
      <w:bookmarkStart w:id="167" w:name="_Toc237948544"/>
      <w:r>
        <w:t>Manage account</w:t>
      </w:r>
      <w:r w:rsidR="007463B2">
        <w:t xml:space="preserve"> </w:t>
      </w:r>
      <w:r>
        <w:t xml:space="preserve">permissions of </w:t>
      </w:r>
      <w:r w:rsidR="007463B2">
        <w:t>an existing user</w:t>
      </w:r>
      <w:bookmarkEnd w:id="167"/>
      <w:r w:rsidR="007463B2">
        <w:t xml:space="preserve"> </w:t>
      </w:r>
    </w:p>
    <w:p w14:paraId="5E6588DB" w14:textId="515E4E14" w:rsidR="00E24390" w:rsidRPr="00774FAB" w:rsidRDefault="00281F8E" w:rsidP="00356D0B">
      <w:pPr>
        <w:spacing w:line="276" w:lineRule="auto"/>
        <w:rPr>
          <w:rFonts w:cstheme="minorHAnsi"/>
        </w:rPr>
      </w:pPr>
      <w:r>
        <w:rPr>
          <w:rFonts w:cstheme="minorHAnsi"/>
        </w:rPr>
        <w:t>U</w:t>
      </w:r>
      <w:r w:rsidR="00E24390" w:rsidRPr="00774FAB">
        <w:rPr>
          <w:rFonts w:cstheme="minorHAnsi"/>
        </w:rPr>
        <w:t>sers</w:t>
      </w:r>
      <w:r w:rsidR="00E24390" w:rsidRPr="00774FAB">
        <w:t xml:space="preserve"> with a </w:t>
      </w:r>
      <w:r w:rsidR="00991570">
        <w:t>‘</w:t>
      </w:r>
      <w:r w:rsidR="00E24390" w:rsidRPr="00774FAB">
        <w:t>Registry Admin</w:t>
      </w:r>
      <w:r w:rsidR="00991570">
        <w:t>’</w:t>
      </w:r>
      <w:r w:rsidR="00E24390" w:rsidRPr="00774FAB">
        <w:t xml:space="preserve"> role of an approved registry account </w:t>
      </w:r>
      <w:r w:rsidR="00E24390" w:rsidRPr="00774FAB">
        <w:rPr>
          <w:rFonts w:cstheme="minorHAnsi"/>
        </w:rPr>
        <w:t xml:space="preserve">can create new permissions </w:t>
      </w:r>
      <w:r>
        <w:rPr>
          <w:rFonts w:cstheme="minorHAnsi"/>
        </w:rPr>
        <w:t>for</w:t>
      </w:r>
      <w:r w:rsidR="00E24390" w:rsidRPr="00774FAB">
        <w:rPr>
          <w:rFonts w:cstheme="minorHAnsi"/>
        </w:rPr>
        <w:t xml:space="preserve"> an existing user with an authority to act for the regulated entity. The permission has a start date and an optional end date. You can assign permissions to one or more roles for the unit registry account:</w:t>
      </w:r>
    </w:p>
    <w:p w14:paraId="78402F91" w14:textId="77777777" w:rsidR="00E24390" w:rsidRPr="00991570" w:rsidRDefault="00E24390" w:rsidP="00F13B3B">
      <w:pPr>
        <w:pStyle w:val="Bullet1"/>
        <w:spacing w:line="276" w:lineRule="auto"/>
      </w:pPr>
      <w:r w:rsidRPr="005029DF">
        <w:rPr>
          <w:noProof/>
        </w:rPr>
        <mc:AlternateContent>
          <mc:Choice Requires="wpg">
            <w:drawing>
              <wp:anchor distT="0" distB="0" distL="114300" distR="114300" simplePos="0" relativeHeight="251654144" behindDoc="0" locked="0" layoutInCell="1" allowOverlap="1" wp14:anchorId="4D62C65C" wp14:editId="65B8CBEA">
                <wp:simplePos x="0" y="0"/>
                <wp:positionH relativeFrom="column">
                  <wp:posOffset>13996670</wp:posOffset>
                </wp:positionH>
                <wp:positionV relativeFrom="paragraph">
                  <wp:posOffset>548005</wp:posOffset>
                </wp:positionV>
                <wp:extent cx="4505325" cy="3179445"/>
                <wp:effectExtent l="0" t="0" r="28575" b="20955"/>
                <wp:wrapNone/>
                <wp:docPr id="28" name="Group 8" descr="This is an image of the 'create new permissons' page. It shows all the required fields. "/>
                <wp:cNvGraphicFramePr/>
                <a:graphic xmlns:a="http://schemas.openxmlformats.org/drawingml/2006/main">
                  <a:graphicData uri="http://schemas.microsoft.com/office/word/2010/wordprocessingGroup">
                    <wpg:wgp>
                      <wpg:cNvGrpSpPr/>
                      <wpg:grpSpPr>
                        <a:xfrm>
                          <a:off x="0" y="0"/>
                          <a:ext cx="4505325" cy="3179445"/>
                          <a:chOff x="6996189" y="1167609"/>
                          <a:chExt cx="4505531" cy="3179697"/>
                        </a:xfrm>
                      </wpg:grpSpPr>
                      <wps:wsp>
                        <wps:cNvPr id="31" name="Oval 31"/>
                        <wps:cNvSpPr/>
                        <wps:spPr>
                          <a:xfrm>
                            <a:off x="6996189" y="1167609"/>
                            <a:ext cx="1080845" cy="1129485"/>
                          </a:xfrm>
                          <a:prstGeom prst="ellipse">
                            <a:avLst/>
                          </a:prstGeom>
                          <a:noFill/>
                          <a:ln w="25400" cap="flat" cmpd="sng" algn="ctr">
                            <a:solidFill>
                              <a:srgbClr val="ED7D31"/>
                            </a:solidFill>
                            <a:prstDash val="solid"/>
                            <a:miter lim="800000"/>
                          </a:ln>
                          <a:effectLst/>
                        </wps:spPr>
                        <wps:bodyPr rtlCol="0" anchor="ctr"/>
                      </wps:wsp>
                      <wps:wsp>
                        <wps:cNvPr id="38" name="Oval 38"/>
                        <wps:cNvSpPr/>
                        <wps:spPr>
                          <a:xfrm>
                            <a:off x="8701344" y="3217821"/>
                            <a:ext cx="1400188" cy="1129485"/>
                          </a:xfrm>
                          <a:prstGeom prst="ellipse">
                            <a:avLst/>
                          </a:prstGeom>
                          <a:noFill/>
                          <a:ln w="25400" cap="flat" cmpd="sng" algn="ctr">
                            <a:solidFill>
                              <a:srgbClr val="ED7D31"/>
                            </a:solidFill>
                            <a:prstDash val="solid"/>
                            <a:miter lim="800000"/>
                          </a:ln>
                          <a:effectLst/>
                        </wps:spPr>
                        <wps:bodyPr rtlCol="0" anchor="ctr"/>
                      </wps:wsp>
                      <wps:wsp>
                        <wps:cNvPr id="41" name="Oval 41"/>
                        <wps:cNvSpPr/>
                        <wps:spPr>
                          <a:xfrm>
                            <a:off x="10101532" y="3217820"/>
                            <a:ext cx="1400188" cy="1129485"/>
                          </a:xfrm>
                          <a:prstGeom prst="ellipse">
                            <a:avLst/>
                          </a:prstGeom>
                          <a:noFill/>
                          <a:ln w="25400" cap="flat" cmpd="sng" algn="ctr">
                            <a:solidFill>
                              <a:srgbClr val="ED7D31"/>
                            </a:solidFill>
                            <a:prstDash val="solid"/>
                            <a:miter lim="800000"/>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69947930" id="Group 8" o:spid="_x0000_s1026" alt="This is an image of the 'create new permissons' page. It shows all the required fields. " style="position:absolute;margin-left:1102.1pt;margin-top:43.15pt;width:354.75pt;height:250.35pt;z-index:251654144;mso-width-relative:margin;mso-height-relative:margin" coordorigin="69961,11676" coordsize="45055,3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">
                <v:oval id="Oval 31" o:spid="_x0000_s1027" style="position:absolute;left:69961;top:11676;width:10809;height:11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" filled="f" strokecolor="#ed7d31" strokeweight="2pt">
                  <v:stroke joinstyle="miter"/>
                </v:oval>
                <v:oval id="Oval 38" o:spid="_x0000_s1028" style="position:absolute;left:87013;top:32178;width:14002;height:1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" filled="f" strokecolor="#ed7d31" strokeweight="2pt">
                  <v:stroke joinstyle="miter"/>
                </v:oval>
                <v:oval id="Oval 41" o:spid="_x0000_s1029" style="position:absolute;left:101015;top:32178;width:14002;height:1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" filled="f" strokecolor="#ed7d31" strokeweight="2pt">
                  <v:stroke joinstyle="miter"/>
                </v:oval>
              </v:group>
            </w:pict>
          </mc:Fallback>
        </mc:AlternateContent>
      </w:r>
      <w:r w:rsidRPr="00991570">
        <w:t>Transfer Initiator</w:t>
      </w:r>
    </w:p>
    <w:p w14:paraId="516DD119" w14:textId="77777777" w:rsidR="00E24390" w:rsidRPr="00991570" w:rsidRDefault="00E24390" w:rsidP="00F13B3B">
      <w:pPr>
        <w:pStyle w:val="Bullet1"/>
        <w:spacing w:line="276" w:lineRule="auto"/>
      </w:pPr>
      <w:r w:rsidRPr="00991570">
        <w:t>Transfer Authoriser</w:t>
      </w:r>
    </w:p>
    <w:p w14:paraId="7CFB9CFF" w14:textId="2495928C" w:rsidR="00E24390" w:rsidRPr="00991570" w:rsidRDefault="00E24390" w:rsidP="00F13B3B">
      <w:pPr>
        <w:pStyle w:val="Bullet1"/>
        <w:spacing w:line="276" w:lineRule="auto"/>
      </w:pPr>
      <w:r w:rsidRPr="00991570">
        <w:t>Registry Viewer</w:t>
      </w:r>
    </w:p>
    <w:p w14:paraId="5BC2D893" w14:textId="0FB59DA8" w:rsidR="00E24390" w:rsidRPr="00991570" w:rsidRDefault="00E24390" w:rsidP="00F13B3B">
      <w:pPr>
        <w:pStyle w:val="Bullet1"/>
        <w:spacing w:line="276" w:lineRule="auto"/>
      </w:pPr>
      <w:r w:rsidRPr="00991570">
        <w:t>Registry Account Administrator.</w:t>
      </w:r>
    </w:p>
    <w:p w14:paraId="5CFB55A5" w14:textId="77777777" w:rsidR="00E24390" w:rsidRPr="00774FAB" w:rsidRDefault="00E24390" w:rsidP="00356D0B">
      <w:pPr>
        <w:pStyle w:val="Bulletedtext"/>
        <w:spacing w:line="276" w:lineRule="auto"/>
        <w:rPr>
          <w:rFonts w:cstheme="minorHAnsi"/>
        </w:rPr>
      </w:pPr>
      <w:r w:rsidRPr="00774FAB">
        <w:rPr>
          <w:noProof/>
        </w:rPr>
        <w:lastRenderedPageBreak/>
        <w:drawing>
          <wp:inline distT="0" distB="0" distL="0" distR="0" wp14:anchorId="52C27137" wp14:editId="087E2D5D">
            <wp:extent cx="6263640" cy="3077845"/>
            <wp:effectExtent l="0" t="0" r="0" b="0"/>
            <wp:docPr id="2" name="Picture 1" descr="This is a screenshot of the 'Create new permissions' page under the 'Admin Centre' of the portal. It shows all the required fields, they are: &#10;- 'Select User (ROVER Authority to Act)' from the dropdown&#10;- Select Date' this includes a start and end date.&#10;- 'Permissions' this is where you need to select from the 4 permissions of Transfer Initiator, Transfer authoriser, View Only or Admin. ">
              <a:extLst xmlns:a="http://schemas.openxmlformats.org/drawingml/2006/main">
                <a:ext uri="{FF2B5EF4-FFF2-40B4-BE49-F238E27FC236}">
                  <a16:creationId xmlns:a16="http://schemas.microsoft.com/office/drawing/2014/main" id="{8A143BD7-3CDC-4654-A9E8-D28A13F291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his is a screenshot of the 'Create new permissions' page under the 'Admin Centre' of the portal. It shows all the required fields, they are: &#10;- 'Select User (ROVER Authority to Act)' from the dropdown&#10;- Select Date' this includes a start and end date.&#10;- 'Permissions' this is where you need to select from the 4 permissions of Transfer Initiator, Transfer authoriser, View Only or Admin. ">
                      <a:extLst>
                        <a:ext uri="{FF2B5EF4-FFF2-40B4-BE49-F238E27FC236}">
                          <a16:creationId xmlns:a16="http://schemas.microsoft.com/office/drawing/2014/main" id="{8A143BD7-3CDC-4654-A9E8-D28A13F291AE}"/>
                        </a:ext>
                      </a:extLst>
                    </pic:cNvPr>
                    <pic:cNvPicPr>
                      <a:picLocks noChangeAspect="1"/>
                    </pic:cNvPicPr>
                  </pic:nvPicPr>
                  <pic:blipFill rotWithShape="1">
                    <a:blip r:embed="rId105"/>
                    <a:srcRect t="22767"/>
                    <a:stretch/>
                  </pic:blipFill>
                  <pic:spPr>
                    <a:xfrm>
                      <a:off x="0" y="0"/>
                      <a:ext cx="6263640" cy="3077845"/>
                    </a:xfrm>
                    <a:prstGeom prst="rect">
                      <a:avLst/>
                    </a:prstGeom>
                  </pic:spPr>
                </pic:pic>
              </a:graphicData>
            </a:graphic>
          </wp:inline>
        </w:drawing>
      </w:r>
    </w:p>
    <w:p w14:paraId="31117767" w14:textId="4066FAD7" w:rsidR="00E24390" w:rsidRPr="00774FAB" w:rsidRDefault="00E24390" w:rsidP="00356D0B">
      <w:pPr>
        <w:pStyle w:val="Bulletedtext"/>
        <w:spacing w:line="276" w:lineRule="auto"/>
        <w:rPr>
          <w:rFonts w:cstheme="minorHAnsi"/>
        </w:rPr>
      </w:pPr>
      <w:r w:rsidRPr="00774FAB">
        <w:rPr>
          <w:rFonts w:cstheme="minorHAnsi"/>
        </w:rPr>
        <w:t xml:space="preserve">See the </w:t>
      </w:r>
      <w:hyperlink w:anchor="_ROVER,_portal_and" w:history="1">
        <w:r w:rsidRPr="00774FAB">
          <w:rPr>
            <w:rStyle w:val="Hyperlink"/>
            <w:rFonts w:cstheme="minorHAnsi"/>
          </w:rPr>
          <w:t>ROVER, portal and unit registry roles and access section</w:t>
        </w:r>
      </w:hyperlink>
      <w:r w:rsidRPr="00774FAB">
        <w:rPr>
          <w:rFonts w:cstheme="minorHAnsi"/>
        </w:rPr>
        <w:t xml:space="preserve"> </w:t>
      </w:r>
      <w:r w:rsidR="00D16908" w:rsidRPr="00774FAB">
        <w:t>on page 7</w:t>
      </w:r>
      <w:r w:rsidRPr="00774FAB">
        <w:rPr>
          <w:rFonts w:cstheme="minorHAnsi"/>
        </w:rPr>
        <w:t xml:space="preserve"> for more details.</w:t>
      </w:r>
    </w:p>
    <w:p w14:paraId="061E89CE" w14:textId="064E8854" w:rsidR="00E24390" w:rsidRPr="00774FAB" w:rsidRDefault="00E24390" w:rsidP="00356D0B">
      <w:pPr>
        <w:spacing w:line="276" w:lineRule="auto"/>
        <w:rPr>
          <w:rFonts w:cstheme="minorHAnsi"/>
        </w:rPr>
      </w:pPr>
      <w:r w:rsidRPr="00774FAB">
        <w:t>The invitee</w:t>
      </w:r>
      <w:r w:rsidRPr="00774FAB">
        <w:rPr>
          <w:rFonts w:cstheme="minorHAnsi"/>
        </w:rPr>
        <w:t xml:space="preserve"> can accept the invitation to gain access to the profile of the entity. </w:t>
      </w:r>
    </w:p>
    <w:p w14:paraId="517AA7A2" w14:textId="591FB1A1" w:rsidR="00114F43" w:rsidRPr="000E2EA4" w:rsidRDefault="001D1763" w:rsidP="000E2EA4">
      <w:pPr>
        <w:pStyle w:val="Bulletedtext"/>
        <w:spacing w:line="276" w:lineRule="auto"/>
        <w:rPr>
          <w:rFonts w:cstheme="minorHAnsi"/>
        </w:rPr>
      </w:pPr>
      <w:r w:rsidRPr="00774FAB">
        <w:rPr>
          <w:rFonts w:cstheme="minorHAnsi"/>
          <w:noProof/>
        </w:rPr>
        <w:drawing>
          <wp:anchor distT="0" distB="0" distL="114300" distR="114300" simplePos="0" relativeHeight="251654146" behindDoc="0" locked="0" layoutInCell="1" allowOverlap="1" wp14:anchorId="1BFF96B5" wp14:editId="30DABB3C">
            <wp:simplePos x="0" y="0"/>
            <wp:positionH relativeFrom="column">
              <wp:posOffset>91974</wp:posOffset>
            </wp:positionH>
            <wp:positionV relativeFrom="paragraph">
              <wp:posOffset>2671870</wp:posOffset>
            </wp:positionV>
            <wp:extent cx="1374405" cy="178270"/>
            <wp:effectExtent l="0" t="0" r="0" b="0"/>
            <wp:wrapNone/>
            <wp:docPr id="15689619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6195" name="Picture 1">
                      <a:extLst>
                        <a:ext uri="{C183D7F6-B498-43B3-948B-1728B52AA6E4}">
                          <adec:decorative xmlns:adec="http://schemas.microsoft.com/office/drawing/2017/decorative" val="1"/>
                        </a:ext>
                      </a:extLst>
                    </pic:cNvPr>
                    <pic:cNvPicPr/>
                  </pic:nvPicPr>
                  <pic:blipFill>
                    <a:blip r:embed="rId106">
                      <a:extLst>
                        <a:ext uri="{BEBA8EAE-BF5A-486C-A8C5-ECC9F3942E4B}">
                          <a14:imgProps xmlns:a14="http://schemas.microsoft.com/office/drawing/2010/main">
                            <a14:imgLayer r:embed="rId107">
                              <a14:imgEffect>
                                <a14:artisticBlur/>
                              </a14:imgEffect>
                            </a14:imgLayer>
                          </a14:imgProps>
                        </a:ext>
                        <a:ext uri="{28A0092B-C50C-407E-A947-70E740481C1C}">
                          <a14:useLocalDpi xmlns:a14="http://schemas.microsoft.com/office/drawing/2010/main" val="0"/>
                        </a:ext>
                      </a:extLst>
                    </a:blip>
                    <a:stretch>
                      <a:fillRect/>
                    </a:stretch>
                  </pic:blipFill>
                  <pic:spPr>
                    <a:xfrm>
                      <a:off x="0" y="0"/>
                      <a:ext cx="1374405" cy="178270"/>
                    </a:xfrm>
                    <a:prstGeom prst="rect">
                      <a:avLst/>
                    </a:prstGeom>
                  </pic:spPr>
                </pic:pic>
              </a:graphicData>
            </a:graphic>
            <wp14:sizeRelH relativeFrom="margin">
              <wp14:pctWidth>0</wp14:pctWidth>
            </wp14:sizeRelH>
            <wp14:sizeRelV relativeFrom="margin">
              <wp14:pctHeight>0</wp14:pctHeight>
            </wp14:sizeRelV>
          </wp:anchor>
        </w:drawing>
      </w:r>
      <w:r w:rsidR="000E2EA4">
        <w:rPr>
          <w:rFonts w:cstheme="minorHAnsi"/>
          <w:noProof/>
        </w:rPr>
        <w:drawing>
          <wp:inline distT="0" distB="0" distL="0" distR="0" wp14:anchorId="0E24E5F7" wp14:editId="4AE09E9B">
            <wp:extent cx="5805111" cy="4261700"/>
            <wp:effectExtent l="0" t="0" r="5715" b="5715"/>
            <wp:docPr id="1487265922" name="Picture 47" descr="This is a screenshot of the 'Invitee for NVES Unit Registry trading account' under the 'Admin Centre' page of the portal. it shows all the fields an invitee will receive and can check to accept their invitation to access the unit regi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65922" name="Picture 47" descr="This is a screenshot of the 'Invitee for NVES Unit Registry trading account' under the 'Admin Centre' page of the portal. it shows all the fields an invitee will receive and can check to accept their invitation to access the unit registry."/>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805111" cy="4261700"/>
                    </a:xfrm>
                    <a:prstGeom prst="rect">
                      <a:avLst/>
                    </a:prstGeom>
                  </pic:spPr>
                </pic:pic>
              </a:graphicData>
            </a:graphic>
          </wp:inline>
        </w:drawing>
      </w:r>
    </w:p>
    <w:p w14:paraId="0307BA9B" w14:textId="086D6105" w:rsidR="00E24390" w:rsidRDefault="00281F8E" w:rsidP="00356D0B">
      <w:pPr>
        <w:spacing w:line="276" w:lineRule="auto"/>
        <w:rPr>
          <w:rFonts w:cstheme="minorHAnsi"/>
        </w:rPr>
      </w:pPr>
      <w:r>
        <w:rPr>
          <w:rFonts w:cstheme="minorHAnsi"/>
        </w:rPr>
        <w:t>U</w:t>
      </w:r>
      <w:r w:rsidR="00E24390" w:rsidRPr="00774FAB">
        <w:rPr>
          <w:rFonts w:cstheme="minorHAnsi"/>
        </w:rPr>
        <w:t>sers</w:t>
      </w:r>
      <w:r w:rsidR="00E24390" w:rsidRPr="00774FAB">
        <w:t xml:space="preserve"> with a ‘Registry Admin</w:t>
      </w:r>
      <w:r w:rsidR="00991570">
        <w:t>’</w:t>
      </w:r>
      <w:r w:rsidR="00E24390" w:rsidRPr="00774FAB">
        <w:t xml:space="preserve"> role of an approved registry account </w:t>
      </w:r>
      <w:r w:rsidR="00E24390" w:rsidRPr="00774FAB">
        <w:rPr>
          <w:rFonts w:cstheme="minorHAnsi"/>
        </w:rPr>
        <w:t>can manage account permissions of existing authorised users.</w:t>
      </w:r>
    </w:p>
    <w:p w14:paraId="09EB9E65" w14:textId="0AD319F0" w:rsidR="002E03E5" w:rsidRPr="00774FAB" w:rsidRDefault="00114F43" w:rsidP="00356D0B">
      <w:pPr>
        <w:spacing w:line="276" w:lineRule="auto"/>
      </w:pPr>
      <w:r w:rsidRPr="00114F43">
        <w:rPr>
          <w:noProof/>
        </w:rPr>
        <w:lastRenderedPageBreak/>
        <w:drawing>
          <wp:inline distT="0" distB="0" distL="0" distR="0" wp14:anchorId="5F96B34C" wp14:editId="7277D171">
            <wp:extent cx="6291618" cy="3645725"/>
            <wp:effectExtent l="0" t="0" r="0" b="0"/>
            <wp:docPr id="1238548581" name="Picture 1" descr="This is a layered screenshot of the Admin Centre showing the “Edit permissions” section with a list of users and their status. &#10;&#10;The first layer includes a highlighted button which indicates where to click to open the “Manage Account Permissions” panel. &#10;&#10;The second layer displays how users can manage account permissions of existing authorised us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48581" name="Picture 1" descr="This is a layered screenshot of the Admin Centre showing the “Edit permissions” section with a list of users and their status. &#10;&#10;The first layer includes a highlighted button which indicates where to click to open the “Manage Account Permissions” panel. &#10;&#10;The second layer displays how users can manage account permissions of existing authorised users. "/>
                    <pic:cNvPicPr/>
                  </pic:nvPicPr>
                  <pic:blipFill>
                    <a:blip r:embed="rId109"/>
                    <a:stretch>
                      <a:fillRect/>
                    </a:stretch>
                  </pic:blipFill>
                  <pic:spPr>
                    <a:xfrm>
                      <a:off x="0" y="0"/>
                      <a:ext cx="6300306" cy="3650759"/>
                    </a:xfrm>
                    <a:prstGeom prst="rect">
                      <a:avLst/>
                    </a:prstGeom>
                  </pic:spPr>
                </pic:pic>
              </a:graphicData>
            </a:graphic>
          </wp:inline>
        </w:drawing>
      </w:r>
    </w:p>
    <w:p w14:paraId="64BCE6A3" w14:textId="4D52F8C5" w:rsidR="00E5013F" w:rsidRDefault="007463B2" w:rsidP="007209D8">
      <w:pPr>
        <w:pStyle w:val="Heading3"/>
      </w:pPr>
      <w:bookmarkStart w:id="168" w:name="_Toc237948545"/>
      <w:r>
        <w:t>Remove NVES Unit Registry account</w:t>
      </w:r>
      <w:bookmarkEnd w:id="168"/>
    </w:p>
    <w:p w14:paraId="681017BA" w14:textId="59AE521E" w:rsidR="00E5013F" w:rsidRDefault="00E5013F" w:rsidP="007209D8">
      <w:pPr>
        <w:pStyle w:val="Bulletedtext"/>
        <w:spacing w:line="276" w:lineRule="auto"/>
        <w:rPr>
          <w:rFonts w:cstheme="minorHAnsi"/>
        </w:rPr>
      </w:pPr>
      <w:r>
        <w:rPr>
          <w:rFonts w:cstheme="minorHAnsi"/>
        </w:rPr>
        <w:t>U</w:t>
      </w:r>
      <w:r w:rsidRPr="00774FAB">
        <w:rPr>
          <w:rFonts w:cstheme="minorHAnsi"/>
        </w:rPr>
        <w:t>sers</w:t>
      </w:r>
      <w:r w:rsidRPr="00774FAB">
        <w:t xml:space="preserve"> with a </w:t>
      </w:r>
      <w:r>
        <w:t>‘</w:t>
      </w:r>
      <w:r w:rsidRPr="00774FAB">
        <w:t>Registry Admin</w:t>
      </w:r>
      <w:r>
        <w:t>’</w:t>
      </w:r>
      <w:r w:rsidRPr="00774FAB">
        <w:t xml:space="preserve"> role can also </w:t>
      </w:r>
      <w:r>
        <w:rPr>
          <w:rFonts w:cstheme="minorHAnsi"/>
        </w:rPr>
        <w:t xml:space="preserve">close their own </w:t>
      </w:r>
      <w:r w:rsidR="0084143C">
        <w:rPr>
          <w:rFonts w:cstheme="minorHAnsi"/>
        </w:rPr>
        <w:t>user</w:t>
      </w:r>
      <w:r>
        <w:rPr>
          <w:rFonts w:cstheme="minorHAnsi"/>
        </w:rPr>
        <w:t xml:space="preserve"> account.</w:t>
      </w:r>
    </w:p>
    <w:p w14:paraId="6AB71538" w14:textId="53CFEDB5" w:rsidR="00E5013F" w:rsidRDefault="00114F43" w:rsidP="007209D8">
      <w:r w:rsidRPr="00114F43">
        <w:rPr>
          <w:noProof/>
        </w:rPr>
        <w:drawing>
          <wp:inline distT="0" distB="0" distL="0" distR="0" wp14:anchorId="6DFF018F" wp14:editId="5B28E5AA">
            <wp:extent cx="6089158" cy="3396343"/>
            <wp:effectExtent l="0" t="0" r="6985" b="0"/>
            <wp:docPr id="1192383536" name="Picture 1" descr="This is a layered screenshot of the Admin Centre. &#10;&#10;The first layer includes a highlighted button which indicates where to click to open the “Manage Account Permissions” panel, where users can manage account permissions of existing authorised users. &#10;&#10;The second layer displays how users can manage account permissions of existing authorised users, including how users with a 'Registry Admin' role can close their acc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83536" name="Picture 1" descr="This is a layered screenshot of the Admin Centre. &#10;&#10;The first layer includes a highlighted button which indicates where to click to open the “Manage Account Permissions” panel, where users can manage account permissions of existing authorised users. &#10;&#10;The second layer displays how users can manage account permissions of existing authorised users, including how users with a 'Registry Admin' role can close their account. "/>
                    <pic:cNvPicPr/>
                  </pic:nvPicPr>
                  <pic:blipFill>
                    <a:blip r:embed="rId110"/>
                    <a:stretch>
                      <a:fillRect/>
                    </a:stretch>
                  </pic:blipFill>
                  <pic:spPr>
                    <a:xfrm>
                      <a:off x="0" y="0"/>
                      <a:ext cx="6100729" cy="3402797"/>
                    </a:xfrm>
                    <a:prstGeom prst="rect">
                      <a:avLst/>
                    </a:prstGeom>
                  </pic:spPr>
                </pic:pic>
              </a:graphicData>
            </a:graphic>
          </wp:inline>
        </w:drawing>
      </w:r>
    </w:p>
    <w:p w14:paraId="57AFF88B" w14:textId="04992F6D" w:rsidR="00E5013F" w:rsidRDefault="00E5013F" w:rsidP="007209D8">
      <w:r>
        <w:t xml:space="preserve">However, if the user is the only authorised user with a ‘Registry Admin’ role then a warning </w:t>
      </w:r>
      <w:r w:rsidR="00D06CAB">
        <w:t xml:space="preserve">message </w:t>
      </w:r>
      <w:r>
        <w:t xml:space="preserve">will </w:t>
      </w:r>
      <w:r w:rsidR="00D06CAB">
        <w:t>appear</w:t>
      </w:r>
      <w:r>
        <w:t xml:space="preserve"> </w:t>
      </w:r>
      <w:r w:rsidR="00D06CAB">
        <w:t>regarding the management of the registry permissions for the organisation</w:t>
      </w:r>
      <w:r w:rsidR="002E03E5">
        <w:t xml:space="preserve">. </w:t>
      </w:r>
    </w:p>
    <w:p w14:paraId="05238041" w14:textId="55F67B19" w:rsidR="00E5013F" w:rsidRPr="00774FAB" w:rsidRDefault="00E5013F" w:rsidP="00356D0B">
      <w:pPr>
        <w:pStyle w:val="Bulletedtext"/>
        <w:spacing w:line="276" w:lineRule="auto"/>
        <w:ind w:left="360"/>
        <w:rPr>
          <w:rFonts w:cstheme="minorHAnsi"/>
        </w:rPr>
      </w:pPr>
      <w:r w:rsidRPr="00E5013F">
        <w:rPr>
          <w:rFonts w:cstheme="minorHAnsi"/>
          <w:noProof/>
        </w:rPr>
        <w:lastRenderedPageBreak/>
        <w:drawing>
          <wp:inline distT="0" distB="0" distL="0" distR="0" wp14:anchorId="6BDD4C31" wp14:editId="7F3323B1">
            <wp:extent cx="5963479" cy="1260528"/>
            <wp:effectExtent l="0" t="0" r="0" b="0"/>
            <wp:docPr id="3" name="Picture 2" descr="This is a screenshot of a confirmation prompt for removing access to NVES Unit Registry account. It warns only authorised representatives with &quot;Registry Administration&quot; permission can close accounts, which will revoke organisation's ability to manage roles and permissions, with &quot;No&quot; and &quot;Yes&quot; buttons for user response.">
              <a:extLst xmlns:a="http://schemas.openxmlformats.org/drawingml/2006/main">
                <a:ext uri="{FF2B5EF4-FFF2-40B4-BE49-F238E27FC236}">
                  <a16:creationId xmlns:a16="http://schemas.microsoft.com/office/drawing/2014/main" id="{F027D11E-6DBE-13A5-75AC-22E8EF3380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is is a screenshot of a confirmation prompt for removing access to NVES Unit Registry account. It warns only authorised representatives with &quot;Registry Administration&quot; permission can close accounts, which will revoke organisation's ability to manage roles and permissions, with &quot;No&quot; and &quot;Yes&quot; buttons for user response.">
                      <a:extLst>
                        <a:ext uri="{FF2B5EF4-FFF2-40B4-BE49-F238E27FC236}">
                          <a16:creationId xmlns:a16="http://schemas.microsoft.com/office/drawing/2014/main" id="{F027D11E-6DBE-13A5-75AC-22E8EF3380F9}"/>
                        </a:ext>
                      </a:extLst>
                    </pic:cNvPr>
                    <pic:cNvPicPr>
                      <a:picLocks noChangeAspect="1"/>
                    </pic:cNvPicPr>
                  </pic:nvPicPr>
                  <pic:blipFill>
                    <a:blip r:embed="rId111"/>
                    <a:stretch>
                      <a:fillRect/>
                    </a:stretch>
                  </pic:blipFill>
                  <pic:spPr>
                    <a:xfrm>
                      <a:off x="0" y="0"/>
                      <a:ext cx="6015933" cy="1271615"/>
                    </a:xfrm>
                    <a:prstGeom prst="rect">
                      <a:avLst/>
                    </a:prstGeom>
                  </pic:spPr>
                </pic:pic>
              </a:graphicData>
            </a:graphic>
          </wp:inline>
        </w:drawing>
      </w:r>
    </w:p>
    <w:p w14:paraId="74E1C812" w14:textId="77777777" w:rsidR="00FA11C5" w:rsidRPr="00774FAB" w:rsidRDefault="00FA11C5" w:rsidP="007209D8">
      <w:pPr>
        <w:pStyle w:val="Heading1"/>
      </w:pPr>
      <w:bookmarkStart w:id="169" w:name="_Toc227245815"/>
      <w:bookmarkStart w:id="170" w:name="_Toc237948546"/>
      <w:bookmarkEnd w:id="92"/>
      <w:bookmarkEnd w:id="93"/>
      <w:r w:rsidRPr="00774FAB">
        <w:t>We are here to help</w:t>
      </w:r>
      <w:bookmarkEnd w:id="170"/>
    </w:p>
    <w:p w14:paraId="14C5550D" w14:textId="77777777" w:rsidR="00FA11C5" w:rsidRPr="00774FAB" w:rsidRDefault="00FA11C5" w:rsidP="007209D8">
      <w:pPr>
        <w:pStyle w:val="Heading2"/>
      </w:pPr>
      <w:bookmarkStart w:id="171" w:name="_Toc237948547"/>
      <w:r w:rsidRPr="00774FAB">
        <w:t>NVES account managers</w:t>
      </w:r>
      <w:bookmarkEnd w:id="171"/>
    </w:p>
    <w:p w14:paraId="715C8699" w14:textId="77777777" w:rsidR="00FA11C5" w:rsidRPr="00774FAB" w:rsidRDefault="00FA11C5" w:rsidP="00FA11C5">
      <w:pPr>
        <w:spacing w:line="276" w:lineRule="auto"/>
        <w:rPr>
          <w:rFonts w:cstheme="minorHAnsi"/>
        </w:rPr>
      </w:pPr>
      <w:r w:rsidRPr="00774FAB">
        <w:rPr>
          <w:rFonts w:cstheme="minorHAnsi"/>
        </w:rPr>
        <w:t>For questions or issues with the portal or this user guide, regulated entities and their authorised users can contact their NVES Regulator account manager by:</w:t>
      </w:r>
    </w:p>
    <w:p w14:paraId="05A4823D" w14:textId="77777777" w:rsidR="00FA11C5" w:rsidRPr="00774FAB" w:rsidRDefault="00FA11C5" w:rsidP="00FA11C5">
      <w:pPr>
        <w:pStyle w:val="Bullet1"/>
        <w:spacing w:line="276" w:lineRule="auto"/>
        <w:rPr>
          <w:rFonts w:cstheme="minorHAnsi"/>
        </w:rPr>
      </w:pPr>
      <w:r w:rsidRPr="00774FAB">
        <w:rPr>
          <w:rFonts w:cstheme="minorHAnsi"/>
          <w:b/>
        </w:rPr>
        <w:t>Email:</w:t>
      </w:r>
      <w:r w:rsidRPr="00774FAB">
        <w:rPr>
          <w:rFonts w:cstheme="minorHAnsi"/>
        </w:rPr>
        <w:t xml:space="preserve"> </w:t>
      </w:r>
      <w:hyperlink r:id="rId112" w:history="1">
        <w:r w:rsidRPr="00774FAB">
          <w:rPr>
            <w:rStyle w:val="Hyperlink"/>
            <w:rFonts w:cstheme="minorHAnsi"/>
          </w:rPr>
          <w:t>NVESRegulator@infrastructure.gov.au</w:t>
        </w:r>
      </w:hyperlink>
      <w:r w:rsidRPr="00774FAB">
        <w:rPr>
          <w:rFonts w:cstheme="minorHAnsi"/>
        </w:rPr>
        <w:t xml:space="preserve"> </w:t>
      </w:r>
    </w:p>
    <w:p w14:paraId="13250BF2" w14:textId="77777777" w:rsidR="00FA11C5" w:rsidRPr="00774FAB" w:rsidRDefault="00FA11C5" w:rsidP="00FA11C5">
      <w:pPr>
        <w:pStyle w:val="Bullet1"/>
        <w:spacing w:line="276" w:lineRule="auto"/>
        <w:rPr>
          <w:rFonts w:cstheme="minorHAnsi"/>
        </w:rPr>
      </w:pPr>
      <w:r w:rsidRPr="00774FAB">
        <w:rPr>
          <w:rFonts w:cstheme="minorHAnsi"/>
          <w:b/>
        </w:rPr>
        <w:t>Phone</w:t>
      </w:r>
      <w:r w:rsidRPr="00774FAB">
        <w:rPr>
          <w:rFonts w:cstheme="minorHAnsi"/>
        </w:rPr>
        <w:t xml:space="preserve">: </w:t>
      </w:r>
    </w:p>
    <w:p w14:paraId="0F47F5B8" w14:textId="77777777" w:rsidR="00FA11C5" w:rsidRPr="00774FAB" w:rsidRDefault="00FA11C5" w:rsidP="00FA11C5">
      <w:pPr>
        <w:pStyle w:val="Bullet2"/>
        <w:spacing w:line="276" w:lineRule="auto"/>
      </w:pPr>
      <w:r w:rsidRPr="00774FAB">
        <w:t>From w</w:t>
      </w:r>
      <w:r w:rsidRPr="00774FAB">
        <w:rPr>
          <w:rFonts w:cstheme="minorHAnsi"/>
        </w:rPr>
        <w:t>ithin Australia: 1800 248 610</w:t>
      </w:r>
    </w:p>
    <w:p w14:paraId="56AA4D2A" w14:textId="77777777" w:rsidR="00FA11C5" w:rsidRPr="00774FAB" w:rsidRDefault="00FA11C5" w:rsidP="00FA11C5">
      <w:pPr>
        <w:pStyle w:val="Bullet2"/>
        <w:spacing w:line="276" w:lineRule="auto"/>
      </w:pPr>
      <w:r w:rsidRPr="00774FAB">
        <w:t>F</w:t>
      </w:r>
      <w:r w:rsidRPr="00774FAB">
        <w:rPr>
          <w:rFonts w:cstheme="minorHAnsi"/>
        </w:rPr>
        <w:t>rom outside Australia: +61 2 6136 9088</w:t>
      </w:r>
      <w:r>
        <w:rPr>
          <w:rFonts w:cstheme="minorHAnsi"/>
        </w:rPr>
        <w:t>.</w:t>
      </w:r>
    </w:p>
    <w:p w14:paraId="5E5F1C5F" w14:textId="77777777" w:rsidR="00FA11C5" w:rsidRPr="00774FAB" w:rsidRDefault="00FA11C5" w:rsidP="007209D8">
      <w:pPr>
        <w:pStyle w:val="Heading2"/>
      </w:pPr>
      <w:bookmarkStart w:id="172" w:name="_Toc237948548"/>
      <w:r w:rsidRPr="00774FAB">
        <w:t>ROVER support team</w:t>
      </w:r>
      <w:bookmarkEnd w:id="172"/>
    </w:p>
    <w:p w14:paraId="01D059BC" w14:textId="77777777" w:rsidR="00FA11C5" w:rsidRPr="00774FAB" w:rsidRDefault="00FA11C5" w:rsidP="00FA11C5">
      <w:pPr>
        <w:spacing w:line="276" w:lineRule="auto"/>
        <w:rPr>
          <w:rFonts w:cstheme="minorHAnsi"/>
        </w:rPr>
      </w:pPr>
      <w:r w:rsidRPr="00774FAB">
        <w:rPr>
          <w:rFonts w:cstheme="minorHAnsi"/>
        </w:rPr>
        <w:t>Regulated entities experiencing issues managing authority to act permissions or ROVER can contact the department’s ROVER support team by:</w:t>
      </w:r>
    </w:p>
    <w:p w14:paraId="310F2005" w14:textId="77777777" w:rsidR="00FA11C5" w:rsidRPr="00774FAB" w:rsidRDefault="00FA11C5" w:rsidP="00FA11C5">
      <w:pPr>
        <w:pStyle w:val="Bullet1"/>
        <w:spacing w:line="276" w:lineRule="auto"/>
        <w:rPr>
          <w:rFonts w:cstheme="minorHAnsi"/>
        </w:rPr>
      </w:pPr>
      <w:r w:rsidRPr="00774FAB">
        <w:rPr>
          <w:rFonts w:cstheme="minorHAnsi"/>
          <w:b/>
        </w:rPr>
        <w:t>Email:</w:t>
      </w:r>
      <w:r w:rsidRPr="00774FAB">
        <w:rPr>
          <w:rFonts w:cstheme="minorHAnsi"/>
        </w:rPr>
        <w:t xml:space="preserve"> </w:t>
      </w:r>
      <w:hyperlink r:id="rId113" w:history="1">
        <w:r w:rsidRPr="00774FAB">
          <w:rPr>
            <w:rStyle w:val="Hyperlink"/>
            <w:rFonts w:cstheme="minorHAnsi"/>
          </w:rPr>
          <w:t>ROVERinfo@infrastructure.gov.au</w:t>
        </w:r>
      </w:hyperlink>
      <w:r w:rsidRPr="00774FAB">
        <w:rPr>
          <w:rFonts w:cstheme="minorHAnsi"/>
        </w:rPr>
        <w:t xml:space="preserve"> </w:t>
      </w:r>
    </w:p>
    <w:p w14:paraId="2C4C256E" w14:textId="77777777" w:rsidR="00FA11C5" w:rsidRPr="00774FAB" w:rsidRDefault="00FA11C5" w:rsidP="00FA11C5">
      <w:pPr>
        <w:pStyle w:val="Bullet1"/>
        <w:spacing w:line="276" w:lineRule="auto"/>
        <w:rPr>
          <w:rFonts w:cstheme="minorHAnsi"/>
          <w:b/>
        </w:rPr>
      </w:pPr>
      <w:r w:rsidRPr="00774FAB">
        <w:rPr>
          <w:rFonts w:cstheme="minorHAnsi"/>
          <w:b/>
        </w:rPr>
        <w:t xml:space="preserve">Phone: </w:t>
      </w:r>
    </w:p>
    <w:p w14:paraId="0044ADA1" w14:textId="77777777" w:rsidR="00FA11C5" w:rsidRPr="00774FAB" w:rsidRDefault="00FA11C5" w:rsidP="00FA11C5">
      <w:pPr>
        <w:pStyle w:val="Bullet2"/>
        <w:spacing w:line="276" w:lineRule="auto"/>
      </w:pPr>
      <w:r w:rsidRPr="00774FAB">
        <w:t>From within Australia</w:t>
      </w:r>
      <w:r w:rsidRPr="00774FAB">
        <w:rPr>
          <w:rFonts w:cstheme="minorHAnsi"/>
        </w:rPr>
        <w:t xml:space="preserve">: 1800 815 272 </w:t>
      </w:r>
    </w:p>
    <w:p w14:paraId="65C5A399" w14:textId="77777777" w:rsidR="00FA11C5" w:rsidRPr="00774FAB" w:rsidRDefault="00FA11C5" w:rsidP="00FA11C5">
      <w:pPr>
        <w:pStyle w:val="Bullet2"/>
        <w:spacing w:line="276" w:lineRule="auto"/>
      </w:pPr>
      <w:r w:rsidRPr="00774FAB">
        <w:t>From outside Australia</w:t>
      </w:r>
      <w:r w:rsidRPr="00774FAB">
        <w:rPr>
          <w:rFonts w:cstheme="minorHAnsi"/>
        </w:rPr>
        <w:t>: +61 2 6136 8006</w:t>
      </w:r>
      <w:r>
        <w:rPr>
          <w:rFonts w:cstheme="minorHAnsi"/>
        </w:rPr>
        <w:t>.</w:t>
      </w:r>
    </w:p>
    <w:p w14:paraId="6A220191" w14:textId="77777777" w:rsidR="00FA11C5" w:rsidRPr="00774FAB" w:rsidRDefault="00FA11C5" w:rsidP="007209D8">
      <w:pPr>
        <w:pStyle w:val="Heading2"/>
      </w:pPr>
      <w:bookmarkStart w:id="173" w:name="_Toc237948549"/>
      <w:r w:rsidRPr="00774FAB">
        <w:t>More information</w:t>
      </w:r>
      <w:bookmarkEnd w:id="173"/>
    </w:p>
    <w:p w14:paraId="35A30FDD" w14:textId="77777777" w:rsidR="00FA11C5" w:rsidRPr="00774FAB" w:rsidRDefault="00FA11C5" w:rsidP="00FA11C5">
      <w:pPr>
        <w:pStyle w:val="Bulletedtext"/>
        <w:spacing w:line="276" w:lineRule="auto"/>
        <w:ind w:left="360" w:hanging="360"/>
        <w:rPr>
          <w:kern w:val="12"/>
        </w:rPr>
      </w:pPr>
      <w:r w:rsidRPr="00774FAB">
        <w:rPr>
          <w:rFonts w:cstheme="minorHAnsi"/>
        </w:rPr>
        <w:t xml:space="preserve">Visit our </w:t>
      </w:r>
      <w:hyperlink r:id="rId114" w:history="1">
        <w:r w:rsidRPr="00774FAB">
          <w:rPr>
            <w:rStyle w:val="Hyperlink"/>
            <w:rFonts w:cstheme="minorHAnsi"/>
          </w:rPr>
          <w:t>online systems</w:t>
        </w:r>
      </w:hyperlink>
      <w:r w:rsidRPr="00774FAB">
        <w:rPr>
          <w:rFonts w:cstheme="minorHAnsi"/>
        </w:rPr>
        <w:t xml:space="preserve"> webpage to learn more about the portal and NVES related systems. </w:t>
      </w:r>
    </w:p>
    <w:p w14:paraId="23C8BCAB" w14:textId="77777777" w:rsidR="00825FEE" w:rsidRDefault="00825FEE" w:rsidP="00825FEE"/>
    <w:p w14:paraId="52BAB75F" w14:textId="77777777" w:rsidR="00C374A0" w:rsidRDefault="00C374A0">
      <w:pPr>
        <w:suppressAutoHyphens w:val="0"/>
        <w:rPr>
          <w:rFonts w:asciiTheme="majorHAnsi" w:eastAsiaTheme="majorEastAsia" w:hAnsiTheme="majorHAnsi" w:cstheme="majorBidi"/>
          <w:color w:val="05232F"/>
          <w:sz w:val="44"/>
          <w:szCs w:val="32"/>
        </w:rPr>
      </w:pPr>
      <w:r>
        <w:br w:type="page"/>
      </w:r>
    </w:p>
    <w:p w14:paraId="7F243D4B" w14:textId="31778F21" w:rsidR="00E24390" w:rsidRPr="00774FAB" w:rsidRDefault="00E24390" w:rsidP="00F13B3B">
      <w:pPr>
        <w:pStyle w:val="Heading1"/>
        <w:spacing w:line="276" w:lineRule="auto"/>
      </w:pPr>
      <w:bookmarkStart w:id="174" w:name="_Toc237948550"/>
      <w:r w:rsidRPr="00774FAB">
        <w:lastRenderedPageBreak/>
        <w:t>Document Control</w:t>
      </w:r>
      <w:bookmarkEnd w:id="169"/>
      <w:bookmarkEnd w:id="174"/>
    </w:p>
    <w:p w14:paraId="2C505A3D" w14:textId="3393A750" w:rsidR="00E24390" w:rsidRPr="00774FAB" w:rsidRDefault="00E24390" w:rsidP="00356D0B">
      <w:pPr>
        <w:spacing w:line="276" w:lineRule="auto"/>
      </w:pPr>
      <w:r w:rsidRPr="00774FAB">
        <w:t xml:space="preserve">Refer to the </w:t>
      </w:r>
      <w:r w:rsidR="00CE48FB">
        <w:t>below</w:t>
      </w:r>
      <w:r w:rsidR="00CE48FB" w:rsidRPr="00774FAB">
        <w:t xml:space="preserve"> </w:t>
      </w:r>
      <w:r w:rsidRPr="00774FAB">
        <w:t xml:space="preserve">table for the </w:t>
      </w:r>
      <w:r w:rsidR="00CE48FB">
        <w:t>information on versions</w:t>
      </w:r>
      <w:r w:rsidRPr="00774FAB">
        <w:t xml:space="preserve"> of this document.</w:t>
      </w:r>
    </w:p>
    <w:tbl>
      <w:tblPr>
        <w:tblStyle w:val="DefaultTable1"/>
        <w:tblW w:w="4958" w:type="pct"/>
        <w:tblLook w:val="04A0" w:firstRow="1" w:lastRow="0" w:firstColumn="1" w:lastColumn="0" w:noHBand="0" w:noVBand="1"/>
      </w:tblPr>
      <w:tblGrid>
        <w:gridCol w:w="914"/>
        <w:gridCol w:w="2204"/>
        <w:gridCol w:w="6663"/>
      </w:tblGrid>
      <w:tr w:rsidR="00E24390" w:rsidRPr="00774FAB" w14:paraId="3EA71683" w14:textId="77777777" w:rsidTr="00C374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shd w:val="clear" w:color="auto" w:fill="0D6886"/>
            <w:hideMark/>
          </w:tcPr>
          <w:p w14:paraId="21A29088" w14:textId="77777777" w:rsidR="00E24390" w:rsidRPr="00774FAB" w:rsidRDefault="00E24390" w:rsidP="00356D0B">
            <w:pPr>
              <w:spacing w:line="276" w:lineRule="auto"/>
              <w:rPr>
                <w:b w:val="0"/>
                <w:bCs/>
                <w:color w:val="FFFFFF"/>
              </w:rPr>
            </w:pPr>
            <w:r w:rsidRPr="00774FAB">
              <w:rPr>
                <w:bCs/>
                <w:color w:val="FFFFFF"/>
              </w:rPr>
              <w:t>Version</w:t>
            </w:r>
          </w:p>
        </w:tc>
        <w:tc>
          <w:tcPr>
            <w:tcW w:w="1127" w:type="pct"/>
            <w:shd w:val="clear" w:color="auto" w:fill="0D6886"/>
            <w:hideMark/>
          </w:tcPr>
          <w:p w14:paraId="748F77FC" w14:textId="77777777" w:rsidR="00E24390" w:rsidRPr="00774FAB" w:rsidRDefault="00E24390" w:rsidP="00356D0B">
            <w:pPr>
              <w:spacing w:line="276" w:lineRule="auto"/>
              <w:cnfStyle w:val="100000000000" w:firstRow="1" w:lastRow="0" w:firstColumn="0" w:lastColumn="0" w:oddVBand="0" w:evenVBand="0" w:oddHBand="0" w:evenHBand="0" w:firstRowFirstColumn="0" w:firstRowLastColumn="0" w:lastRowFirstColumn="0" w:lastRowLastColumn="0"/>
              <w:rPr>
                <w:b w:val="0"/>
                <w:bCs/>
                <w:color w:val="FFFFFF"/>
              </w:rPr>
            </w:pPr>
            <w:r w:rsidRPr="00774FAB">
              <w:rPr>
                <w:bCs/>
                <w:color w:val="FFFFFF"/>
              </w:rPr>
              <w:t>Release date</w:t>
            </w:r>
          </w:p>
        </w:tc>
        <w:tc>
          <w:tcPr>
            <w:tcW w:w="3406" w:type="pct"/>
            <w:shd w:val="clear" w:color="auto" w:fill="0D6886"/>
            <w:hideMark/>
          </w:tcPr>
          <w:p w14:paraId="3EFB02CC" w14:textId="77777777" w:rsidR="00E24390" w:rsidRPr="00774FAB" w:rsidRDefault="00E24390" w:rsidP="00356D0B">
            <w:pPr>
              <w:spacing w:line="276" w:lineRule="auto"/>
              <w:cnfStyle w:val="100000000000" w:firstRow="1" w:lastRow="0" w:firstColumn="0" w:lastColumn="0" w:oddVBand="0" w:evenVBand="0" w:oddHBand="0" w:evenHBand="0" w:firstRowFirstColumn="0" w:firstRowLastColumn="0" w:lastRowFirstColumn="0" w:lastRowLastColumn="0"/>
              <w:rPr>
                <w:b w:val="0"/>
                <w:bCs/>
                <w:color w:val="FFFFFF"/>
              </w:rPr>
            </w:pPr>
            <w:r w:rsidRPr="00774FAB">
              <w:rPr>
                <w:bCs/>
                <w:color w:val="FFFFFF"/>
              </w:rPr>
              <w:t>Reason for update</w:t>
            </w:r>
          </w:p>
        </w:tc>
      </w:tr>
      <w:tr w:rsidR="00E24390" w:rsidRPr="00774FAB" w14:paraId="3181C113" w14:textId="77777777" w:rsidTr="00C374A0">
        <w:tc>
          <w:tcPr>
            <w:cnfStyle w:val="001000000000" w:firstRow="0" w:lastRow="0" w:firstColumn="1" w:lastColumn="0" w:oddVBand="0" w:evenVBand="0" w:oddHBand="0" w:evenHBand="0" w:firstRowFirstColumn="0" w:firstRowLastColumn="0" w:lastRowFirstColumn="0" w:lastRowLastColumn="0"/>
            <w:tcW w:w="467" w:type="pct"/>
          </w:tcPr>
          <w:p w14:paraId="2B178798" w14:textId="77777777" w:rsidR="00E24390" w:rsidRPr="00774FAB" w:rsidRDefault="00E24390" w:rsidP="00356D0B">
            <w:pPr>
              <w:spacing w:line="276" w:lineRule="auto"/>
              <w:rPr>
                <w:b w:val="0"/>
                <w:bCs/>
                <w:color w:val="000000"/>
              </w:rPr>
            </w:pPr>
            <w:r w:rsidRPr="00774FAB">
              <w:rPr>
                <w:bCs/>
                <w:color w:val="000000"/>
              </w:rPr>
              <w:t>1.0</w:t>
            </w:r>
          </w:p>
        </w:tc>
        <w:tc>
          <w:tcPr>
            <w:tcW w:w="1127" w:type="pct"/>
          </w:tcPr>
          <w:p w14:paraId="40B98A31" w14:textId="28F7CF1C" w:rsidR="00E24390" w:rsidRPr="00774FAB" w:rsidRDefault="00E24390" w:rsidP="00356D0B">
            <w:pPr>
              <w:spacing w:line="276" w:lineRule="auto"/>
              <w:cnfStyle w:val="000000000000" w:firstRow="0" w:lastRow="0" w:firstColumn="0" w:lastColumn="0" w:oddVBand="0" w:evenVBand="0" w:oddHBand="0" w:evenHBand="0" w:firstRowFirstColumn="0" w:firstRowLastColumn="0" w:lastRowFirstColumn="0" w:lastRowLastColumn="0"/>
              <w:rPr>
                <w:color w:val="000000"/>
              </w:rPr>
            </w:pPr>
            <w:r w:rsidRPr="00774FAB">
              <w:fldChar w:fldCharType="begin"/>
            </w:r>
            <w:r w:rsidRPr="00774FAB">
              <w:instrText xml:space="preserve"> CREATEDATE  \@ "MMM yyyy"  \* MERGEFORMAT </w:instrText>
            </w:r>
            <w:r w:rsidRPr="00774FAB">
              <w:fldChar w:fldCharType="separate"/>
            </w:r>
            <w:r w:rsidRPr="00774FAB">
              <w:t>Sept</w:t>
            </w:r>
            <w:r w:rsidR="00C374A0">
              <w:t>ember</w:t>
            </w:r>
            <w:r w:rsidRPr="00774FAB">
              <w:t xml:space="preserve"> </w:t>
            </w:r>
            <w:r w:rsidRPr="00774FAB">
              <w:rPr>
                <w:noProof/>
              </w:rPr>
              <w:t>2025</w:t>
            </w:r>
            <w:r w:rsidRPr="00774FAB">
              <w:fldChar w:fldCharType="end"/>
            </w:r>
          </w:p>
        </w:tc>
        <w:tc>
          <w:tcPr>
            <w:tcW w:w="3406" w:type="pct"/>
            <w:hideMark/>
          </w:tcPr>
          <w:p w14:paraId="0226FB70" w14:textId="01BF0712" w:rsidR="00E24390" w:rsidRDefault="00E24390" w:rsidP="00356D0B">
            <w:pPr>
              <w:spacing w:line="276" w:lineRule="auto"/>
              <w:cnfStyle w:val="000000000000" w:firstRow="0" w:lastRow="0" w:firstColumn="0" w:lastColumn="0" w:oddVBand="0" w:evenVBand="0" w:oddHBand="0" w:evenHBand="0" w:firstRowFirstColumn="0" w:firstRowLastColumn="0" w:lastRowFirstColumn="0" w:lastRowLastColumn="0"/>
              <w:rPr>
                <w:color w:val="000000"/>
              </w:rPr>
            </w:pPr>
            <w:r w:rsidRPr="00774FAB">
              <w:rPr>
                <w:color w:val="000000"/>
              </w:rPr>
              <w:t>Initial release of document</w:t>
            </w:r>
            <w:r w:rsidR="00866486">
              <w:rPr>
                <w:color w:val="000000"/>
              </w:rPr>
              <w:t xml:space="preserve"> for NVES Portal release 1, which included how entities:</w:t>
            </w:r>
          </w:p>
          <w:p w14:paraId="0C09042A" w14:textId="77777777" w:rsidR="00866486" w:rsidRPr="009203C2" w:rsidRDefault="00866486" w:rsidP="00866486">
            <w:pPr>
              <w:pStyle w:val="Bulletedtext"/>
              <w:numPr>
                <w:ilvl w:val="0"/>
                <w:numId w:val="11"/>
              </w:numPr>
              <w:spacing w:line="276"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03C2">
              <w:rPr>
                <w:rFonts w:asciiTheme="minorHAnsi" w:hAnsiTheme="minorHAnsi" w:cstheme="minorHAnsi"/>
              </w:rPr>
              <w:t>apply to open a unit registry account, including submitting their FPP declaration</w:t>
            </w:r>
          </w:p>
          <w:p w14:paraId="50F17DBF" w14:textId="77777777" w:rsidR="00866486" w:rsidRPr="009203C2" w:rsidRDefault="00866486" w:rsidP="00866486">
            <w:pPr>
              <w:pStyle w:val="Bulletedtext"/>
              <w:numPr>
                <w:ilvl w:val="0"/>
                <w:numId w:val="11"/>
              </w:numPr>
              <w:spacing w:line="276"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03C2">
              <w:rPr>
                <w:rFonts w:asciiTheme="minorHAnsi" w:hAnsiTheme="minorHAnsi" w:cstheme="minorHAnsi"/>
              </w:rPr>
              <w:t>view their NVES vehicle data as entered on the Register of Approved Vehicles (RAV)</w:t>
            </w:r>
          </w:p>
          <w:p w14:paraId="5B71F4F5" w14:textId="77777777" w:rsidR="00866486" w:rsidRPr="009203C2" w:rsidRDefault="00866486" w:rsidP="00866486">
            <w:pPr>
              <w:pStyle w:val="Bulletedtext"/>
              <w:numPr>
                <w:ilvl w:val="0"/>
                <w:numId w:val="11"/>
              </w:numPr>
              <w:spacing w:line="276"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03C2">
              <w:rPr>
                <w:rFonts w:asciiTheme="minorHAnsi" w:hAnsiTheme="minorHAnsi" w:cstheme="minorHAnsi"/>
              </w:rPr>
              <w:t>view their emissions performance over time (referred to as their rolling emissions value)</w:t>
            </w:r>
          </w:p>
          <w:p w14:paraId="28F74794" w14:textId="563C641A" w:rsidR="00866486" w:rsidRPr="004D0275" w:rsidRDefault="00866486" w:rsidP="00242D16">
            <w:pPr>
              <w:pStyle w:val="Bulletedtext"/>
              <w:numPr>
                <w:ilvl w:val="0"/>
                <w:numId w:val="11"/>
              </w:numPr>
              <w:spacing w:line="276" w:lineRule="auto"/>
              <w:ind w:left="360"/>
              <w:cnfStyle w:val="000000000000" w:firstRow="0" w:lastRow="0" w:firstColumn="0" w:lastColumn="0" w:oddVBand="0" w:evenVBand="0" w:oddHBand="0" w:evenHBand="0" w:firstRowFirstColumn="0" w:firstRowLastColumn="0" w:lastRowFirstColumn="0" w:lastRowLastColumn="0"/>
              <w:rPr>
                <w:rFonts w:cstheme="minorHAnsi"/>
              </w:rPr>
            </w:pPr>
            <w:r w:rsidRPr="009203C2">
              <w:rPr>
                <w:rFonts w:asciiTheme="minorHAnsi" w:hAnsiTheme="minorHAnsi" w:cstheme="minorHAnsi"/>
              </w:rPr>
              <w:t>view requests for information from us.</w:t>
            </w:r>
          </w:p>
        </w:tc>
      </w:tr>
      <w:tr w:rsidR="00E24390" w:rsidRPr="00774FAB" w14:paraId="60E8BFE5" w14:textId="77777777" w:rsidTr="00C374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59D8B43E" w14:textId="77777777" w:rsidR="00E24390" w:rsidRPr="00774FAB" w:rsidRDefault="00E24390" w:rsidP="00356D0B">
            <w:pPr>
              <w:spacing w:line="276" w:lineRule="auto"/>
              <w:rPr>
                <w:bCs/>
                <w:color w:val="000000"/>
              </w:rPr>
            </w:pPr>
            <w:r w:rsidRPr="00774FAB">
              <w:rPr>
                <w:bCs/>
                <w:color w:val="000000"/>
              </w:rPr>
              <w:t>1.1</w:t>
            </w:r>
          </w:p>
        </w:tc>
        <w:tc>
          <w:tcPr>
            <w:tcW w:w="1127" w:type="pct"/>
          </w:tcPr>
          <w:p w14:paraId="69878D28" w14:textId="77777777" w:rsidR="00E24390" w:rsidRPr="00774FAB" w:rsidRDefault="00E24390" w:rsidP="00356D0B">
            <w:pPr>
              <w:spacing w:line="276" w:lineRule="auto"/>
              <w:cnfStyle w:val="000000010000" w:firstRow="0" w:lastRow="0" w:firstColumn="0" w:lastColumn="0" w:oddVBand="0" w:evenVBand="0" w:oddHBand="0" w:evenHBand="1" w:firstRowFirstColumn="0" w:firstRowLastColumn="0" w:lastRowFirstColumn="0" w:lastRowLastColumn="0"/>
            </w:pPr>
            <w:r w:rsidRPr="00774FAB">
              <w:t>October 2025</w:t>
            </w:r>
          </w:p>
        </w:tc>
        <w:tc>
          <w:tcPr>
            <w:tcW w:w="3406" w:type="pct"/>
          </w:tcPr>
          <w:p w14:paraId="553BFD87" w14:textId="187EF30A" w:rsidR="00E24390" w:rsidRDefault="00E24390" w:rsidP="00356D0B">
            <w:pPr>
              <w:spacing w:line="276" w:lineRule="auto"/>
              <w:cnfStyle w:val="000000010000" w:firstRow="0" w:lastRow="0" w:firstColumn="0" w:lastColumn="0" w:oddVBand="0" w:evenVBand="0" w:oddHBand="0" w:evenHBand="1" w:firstRowFirstColumn="0" w:firstRowLastColumn="0" w:lastRowFirstColumn="0" w:lastRowLastColumn="0"/>
              <w:rPr>
                <w:color w:val="000000"/>
              </w:rPr>
            </w:pPr>
            <w:r w:rsidRPr="00774FAB">
              <w:rPr>
                <w:color w:val="000000"/>
              </w:rPr>
              <w:t>Update for NVES Portal release 2.1</w:t>
            </w:r>
            <w:r w:rsidR="00866486">
              <w:rPr>
                <w:color w:val="000000"/>
              </w:rPr>
              <w:t xml:space="preserve"> on how:</w:t>
            </w:r>
          </w:p>
          <w:p w14:paraId="6948DCBF" w14:textId="3FB6147C" w:rsidR="00866486" w:rsidRPr="00866486" w:rsidRDefault="00866486" w:rsidP="00242D16">
            <w:pPr>
              <w:pStyle w:val="Bullet1"/>
              <w:cnfStyle w:val="000000010000" w:firstRow="0" w:lastRow="0" w:firstColumn="0" w:lastColumn="0" w:oddVBand="0" w:evenVBand="0" w:oddHBand="0" w:evenHBand="1" w:firstRowFirstColumn="0" w:firstRowLastColumn="0" w:lastRowFirstColumn="0" w:lastRowLastColumn="0"/>
            </w:pPr>
            <w:r w:rsidRPr="00866486">
              <w:t xml:space="preserve">entities </w:t>
            </w:r>
            <w:r>
              <w:t>can</w:t>
            </w:r>
            <w:r w:rsidRPr="00866486">
              <w:t xml:space="preserve"> access the new ‘Admin Centre’ in the portal allowing them to:</w:t>
            </w:r>
          </w:p>
          <w:p w14:paraId="2B49684D" w14:textId="2AFBA8F8" w:rsidR="00866486" w:rsidRPr="00866486" w:rsidRDefault="00866486" w:rsidP="00242D16">
            <w:pPr>
              <w:pStyle w:val="Bullet2"/>
              <w:cnfStyle w:val="000000010000" w:firstRow="0" w:lastRow="0" w:firstColumn="0" w:lastColumn="0" w:oddVBand="0" w:evenVBand="0" w:oddHBand="0" w:evenHBand="1" w:firstRowFirstColumn="0" w:firstRowLastColumn="0" w:lastRowFirstColumn="0" w:lastRowLastColumn="0"/>
            </w:pPr>
            <w:r w:rsidRPr="00866486">
              <w:t>update their Executive Officer details and secondary contact details for their organisation</w:t>
            </w:r>
          </w:p>
          <w:p w14:paraId="3A330E71" w14:textId="14760D67" w:rsidR="00866486" w:rsidRPr="00866486" w:rsidRDefault="00866486" w:rsidP="00242D16">
            <w:pPr>
              <w:pStyle w:val="Bullet2"/>
              <w:cnfStyle w:val="000000010000" w:firstRow="0" w:lastRow="0" w:firstColumn="0" w:lastColumn="0" w:oddVBand="0" w:evenVBand="0" w:oddHBand="0" w:evenHBand="1" w:firstRowFirstColumn="0" w:firstRowLastColumn="0" w:lastRowFirstColumn="0" w:lastRowLastColumn="0"/>
            </w:pPr>
            <w:r w:rsidRPr="00866486">
              <w:t>switch profiles (if they act on behalf of more than one regulated entity)</w:t>
            </w:r>
          </w:p>
          <w:p w14:paraId="103F212F" w14:textId="73E12249" w:rsidR="00866486" w:rsidRPr="00774FAB" w:rsidRDefault="00866486" w:rsidP="00242D16">
            <w:pPr>
              <w:pStyle w:val="Bullet2"/>
              <w:cnfStyle w:val="000000010000" w:firstRow="0" w:lastRow="0" w:firstColumn="0" w:lastColumn="0" w:oddVBand="0" w:evenVBand="0" w:oddHBand="0" w:evenHBand="1" w:firstRowFirstColumn="0" w:firstRowLastColumn="0" w:lastRowFirstColumn="0" w:lastRowLastColumn="0"/>
            </w:pPr>
            <w:r w:rsidRPr="00866486">
              <w:t>update/give unit registry permissions to other users (only for a unit registry account).</w:t>
            </w:r>
          </w:p>
        </w:tc>
      </w:tr>
      <w:tr w:rsidR="00E24390" w:rsidRPr="00774FAB" w14:paraId="525BF336" w14:textId="77777777" w:rsidTr="00C374A0">
        <w:tc>
          <w:tcPr>
            <w:cnfStyle w:val="001000000000" w:firstRow="0" w:lastRow="0" w:firstColumn="1" w:lastColumn="0" w:oddVBand="0" w:evenVBand="0" w:oddHBand="0" w:evenHBand="0" w:firstRowFirstColumn="0" w:firstRowLastColumn="0" w:lastRowFirstColumn="0" w:lastRowLastColumn="0"/>
            <w:tcW w:w="467" w:type="pct"/>
          </w:tcPr>
          <w:p w14:paraId="5C169A64" w14:textId="77777777" w:rsidR="00E24390" w:rsidRPr="00774FAB" w:rsidRDefault="00E24390" w:rsidP="00356D0B">
            <w:pPr>
              <w:spacing w:line="276" w:lineRule="auto"/>
              <w:rPr>
                <w:bCs/>
                <w:color w:val="000000"/>
              </w:rPr>
            </w:pPr>
            <w:r w:rsidRPr="00774FAB">
              <w:rPr>
                <w:bCs/>
                <w:color w:val="000000"/>
              </w:rPr>
              <w:t>1.2</w:t>
            </w:r>
          </w:p>
        </w:tc>
        <w:tc>
          <w:tcPr>
            <w:tcW w:w="1127" w:type="pct"/>
          </w:tcPr>
          <w:p w14:paraId="6A2DE53D" w14:textId="77777777" w:rsidR="00E24390" w:rsidRPr="00774FAB" w:rsidRDefault="00E24390" w:rsidP="00356D0B">
            <w:pPr>
              <w:spacing w:line="276" w:lineRule="auto"/>
              <w:cnfStyle w:val="000000000000" w:firstRow="0" w:lastRow="0" w:firstColumn="0" w:lastColumn="0" w:oddVBand="0" w:evenVBand="0" w:oddHBand="0" w:evenHBand="0" w:firstRowFirstColumn="0" w:firstRowLastColumn="0" w:lastRowFirstColumn="0" w:lastRowLastColumn="0"/>
            </w:pPr>
            <w:r w:rsidRPr="00774FAB">
              <w:t>December 2025</w:t>
            </w:r>
          </w:p>
        </w:tc>
        <w:tc>
          <w:tcPr>
            <w:tcW w:w="3406" w:type="pct"/>
          </w:tcPr>
          <w:p w14:paraId="7DC0391C" w14:textId="0C9D46E4" w:rsidR="00E24390" w:rsidRPr="00774FAB" w:rsidRDefault="00E24390" w:rsidP="00356D0B">
            <w:pPr>
              <w:spacing w:line="276" w:lineRule="auto"/>
              <w:cnfStyle w:val="000000000000" w:firstRow="0" w:lastRow="0" w:firstColumn="0" w:lastColumn="0" w:oddVBand="0" w:evenVBand="0" w:oddHBand="0" w:evenHBand="0" w:firstRowFirstColumn="0" w:firstRowLastColumn="0" w:lastRowFirstColumn="0" w:lastRowLastColumn="0"/>
              <w:rPr>
                <w:color w:val="000000"/>
              </w:rPr>
            </w:pPr>
            <w:r w:rsidRPr="00774FAB">
              <w:rPr>
                <w:color w:val="000000"/>
              </w:rPr>
              <w:t xml:space="preserve">Update </w:t>
            </w:r>
            <w:r w:rsidR="00866486">
              <w:rPr>
                <w:color w:val="000000"/>
              </w:rPr>
              <w:t xml:space="preserve">to </w:t>
            </w:r>
            <w:r w:rsidRPr="00774FAB">
              <w:rPr>
                <w:color w:val="000000"/>
              </w:rPr>
              <w:t>fit and proper person content.</w:t>
            </w:r>
          </w:p>
        </w:tc>
      </w:tr>
      <w:tr w:rsidR="00E24390" w:rsidRPr="00774FAB" w14:paraId="0E051095" w14:textId="77777777" w:rsidTr="00C374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2C8E4B31" w14:textId="77777777" w:rsidR="00E24390" w:rsidRPr="00774FAB" w:rsidRDefault="00E24390" w:rsidP="00356D0B">
            <w:pPr>
              <w:spacing w:line="276" w:lineRule="auto"/>
              <w:rPr>
                <w:bCs/>
                <w:color w:val="000000"/>
              </w:rPr>
            </w:pPr>
            <w:r w:rsidRPr="00774FAB">
              <w:rPr>
                <w:bCs/>
                <w:color w:val="000000"/>
              </w:rPr>
              <w:t>1.3</w:t>
            </w:r>
          </w:p>
        </w:tc>
        <w:tc>
          <w:tcPr>
            <w:tcW w:w="1127" w:type="pct"/>
          </w:tcPr>
          <w:p w14:paraId="69E751D8" w14:textId="77777777" w:rsidR="00E24390" w:rsidRPr="00774FAB" w:rsidRDefault="00E24390" w:rsidP="00356D0B">
            <w:pPr>
              <w:spacing w:line="276" w:lineRule="auto"/>
              <w:cnfStyle w:val="000000010000" w:firstRow="0" w:lastRow="0" w:firstColumn="0" w:lastColumn="0" w:oddVBand="0" w:evenVBand="0" w:oddHBand="0" w:evenHBand="1" w:firstRowFirstColumn="0" w:firstRowLastColumn="0" w:lastRowFirstColumn="0" w:lastRowLastColumn="0"/>
            </w:pPr>
            <w:r w:rsidRPr="00774FAB">
              <w:t>January 2026</w:t>
            </w:r>
          </w:p>
        </w:tc>
        <w:tc>
          <w:tcPr>
            <w:tcW w:w="3406" w:type="pct"/>
          </w:tcPr>
          <w:p w14:paraId="0A920ED2" w14:textId="77777777" w:rsidR="00E24390" w:rsidRDefault="00E24390" w:rsidP="00356D0B">
            <w:pPr>
              <w:spacing w:line="276" w:lineRule="auto"/>
              <w:cnfStyle w:val="000000010000" w:firstRow="0" w:lastRow="0" w:firstColumn="0" w:lastColumn="0" w:oddVBand="0" w:evenVBand="0" w:oddHBand="0" w:evenHBand="1" w:firstRowFirstColumn="0" w:firstRowLastColumn="0" w:lastRowFirstColumn="0" w:lastRowLastColumn="0"/>
              <w:rPr>
                <w:color w:val="000000"/>
              </w:rPr>
            </w:pPr>
            <w:r w:rsidRPr="00774FAB">
              <w:rPr>
                <w:color w:val="000000"/>
              </w:rPr>
              <w:t>Update for NVES Portal release 3.1</w:t>
            </w:r>
            <w:r w:rsidR="00866486">
              <w:rPr>
                <w:color w:val="000000"/>
              </w:rPr>
              <w:t xml:space="preserve"> on how:</w:t>
            </w:r>
          </w:p>
          <w:p w14:paraId="0928B3A2" w14:textId="0B2F75E2" w:rsidR="00866486" w:rsidRPr="00F13B3B" w:rsidRDefault="00866486" w:rsidP="00866486">
            <w:pPr>
              <w:pStyle w:val="Bulletedtext"/>
              <w:numPr>
                <w:ilvl w:val="0"/>
                <w:numId w:val="11"/>
              </w:numPr>
              <w:spacing w:line="276" w:lineRule="auto"/>
              <w:ind w:left="360"/>
              <w:cnfStyle w:val="000000010000" w:firstRow="0" w:lastRow="0" w:firstColumn="0" w:lastColumn="0" w:oddVBand="0" w:evenVBand="0" w:oddHBand="0" w:evenHBand="1" w:firstRowFirstColumn="0" w:firstRowLastColumn="0" w:lastRowFirstColumn="0" w:lastRowLastColumn="0"/>
              <w:rPr>
                <w:rStyle w:val="Hyperlink"/>
                <w:rFonts w:asciiTheme="minorHAnsi" w:hAnsiTheme="minorHAnsi" w:cstheme="minorHAnsi"/>
                <w:color w:val="000000" w:themeColor="text1"/>
                <w:u w:val="none"/>
              </w:rPr>
            </w:pPr>
            <w:r w:rsidRPr="00F13B3B">
              <w:rPr>
                <w:rStyle w:val="Hyperlink"/>
                <w:rFonts w:asciiTheme="minorHAnsi" w:hAnsiTheme="minorHAnsi" w:cstheme="minorHAnsi"/>
                <w:color w:val="000000" w:themeColor="text1"/>
                <w:u w:val="none"/>
              </w:rPr>
              <w:t xml:space="preserve">we </w:t>
            </w:r>
            <w:r>
              <w:rPr>
                <w:rStyle w:val="Hyperlink"/>
                <w:rFonts w:asciiTheme="minorHAnsi" w:hAnsiTheme="minorHAnsi" w:cstheme="minorHAnsi"/>
                <w:color w:val="000000" w:themeColor="text1"/>
                <w:u w:val="none"/>
              </w:rPr>
              <w:t xml:space="preserve">can </w:t>
            </w:r>
            <w:r w:rsidRPr="00F13B3B">
              <w:rPr>
                <w:rStyle w:val="Hyperlink"/>
                <w:rFonts w:asciiTheme="minorHAnsi" w:hAnsiTheme="minorHAnsi" w:cstheme="minorHAnsi"/>
                <w:color w:val="000000" w:themeColor="text1"/>
                <w:u w:val="none"/>
              </w:rPr>
              <w:t xml:space="preserve">issue interim emissions values (IEVs) and any associated units to entities from February 2026. </w:t>
            </w:r>
          </w:p>
          <w:p w14:paraId="7980036C" w14:textId="6EE3DCE7" w:rsidR="00866486" w:rsidRPr="00F13B3B" w:rsidRDefault="00866486" w:rsidP="00866486">
            <w:pPr>
              <w:pStyle w:val="Bulletedtext"/>
              <w:numPr>
                <w:ilvl w:val="0"/>
                <w:numId w:val="11"/>
              </w:numPr>
              <w:spacing w:line="276" w:lineRule="auto"/>
              <w:ind w:left="360"/>
              <w:cnfStyle w:val="000000010000" w:firstRow="0" w:lastRow="0" w:firstColumn="0" w:lastColumn="0" w:oddVBand="0" w:evenVBand="0" w:oddHBand="0" w:evenHBand="1" w:firstRowFirstColumn="0" w:firstRowLastColumn="0" w:lastRowFirstColumn="0" w:lastRowLastColumn="0"/>
              <w:rPr>
                <w:rStyle w:val="Hyperlink"/>
                <w:rFonts w:asciiTheme="minorHAnsi" w:hAnsiTheme="minorHAnsi" w:cstheme="minorHAnsi"/>
                <w:color w:val="000000" w:themeColor="text1"/>
                <w:u w:val="none"/>
              </w:rPr>
            </w:pPr>
            <w:r w:rsidRPr="00F13B3B">
              <w:rPr>
                <w:rStyle w:val="Hyperlink"/>
                <w:rFonts w:asciiTheme="minorHAnsi" w:hAnsiTheme="minorHAnsi" w:cstheme="minorHAnsi"/>
                <w:color w:val="000000" w:themeColor="text1"/>
                <w:u w:val="none"/>
              </w:rPr>
              <w:t xml:space="preserve">entities </w:t>
            </w:r>
            <w:r>
              <w:rPr>
                <w:rStyle w:val="Hyperlink"/>
                <w:rFonts w:asciiTheme="minorHAnsi" w:hAnsiTheme="minorHAnsi" w:cstheme="minorHAnsi"/>
                <w:color w:val="000000" w:themeColor="text1"/>
                <w:u w:val="none"/>
              </w:rPr>
              <w:t>can</w:t>
            </w:r>
            <w:r w:rsidRPr="00F13B3B">
              <w:rPr>
                <w:rStyle w:val="Hyperlink"/>
                <w:rFonts w:asciiTheme="minorHAnsi" w:hAnsiTheme="minorHAnsi" w:cstheme="minorHAnsi"/>
                <w:color w:val="000000" w:themeColor="text1"/>
                <w:u w:val="none"/>
              </w:rPr>
              <w:t xml:space="preserve"> manage (transfer or extinguish) their units from February 2026</w:t>
            </w:r>
          </w:p>
          <w:p w14:paraId="6A3BAA67" w14:textId="57CF5ABA" w:rsidR="00866486" w:rsidRPr="004D0275" w:rsidRDefault="00866486" w:rsidP="00242D16">
            <w:pPr>
              <w:pStyle w:val="Bulletedtext"/>
              <w:numPr>
                <w:ilvl w:val="0"/>
                <w:numId w:val="11"/>
              </w:numPr>
              <w:spacing w:line="276" w:lineRule="auto"/>
              <w:ind w:left="360"/>
              <w:cnfStyle w:val="000000010000" w:firstRow="0" w:lastRow="0" w:firstColumn="0" w:lastColumn="0" w:oddVBand="0" w:evenVBand="0" w:oddHBand="0" w:evenHBand="1" w:firstRowFirstColumn="0" w:firstRowLastColumn="0" w:lastRowFirstColumn="0" w:lastRowLastColumn="0"/>
              <w:rPr>
                <w:rFonts w:cstheme="minorHAnsi"/>
              </w:rPr>
            </w:pPr>
            <w:r w:rsidRPr="00F13B3B">
              <w:rPr>
                <w:rStyle w:val="Hyperlink"/>
                <w:rFonts w:asciiTheme="minorHAnsi" w:hAnsiTheme="minorHAnsi" w:cstheme="minorHAnsi"/>
                <w:color w:val="000000" w:themeColor="text1"/>
                <w:u w:val="none"/>
              </w:rPr>
              <w:t xml:space="preserve">entities </w:t>
            </w:r>
            <w:r>
              <w:rPr>
                <w:rStyle w:val="Hyperlink"/>
                <w:rFonts w:asciiTheme="minorHAnsi" w:hAnsiTheme="minorHAnsi" w:cstheme="minorHAnsi"/>
                <w:color w:val="000000" w:themeColor="text1"/>
                <w:u w:val="none"/>
              </w:rPr>
              <w:t xml:space="preserve">can </w:t>
            </w:r>
            <w:r w:rsidRPr="00F13B3B">
              <w:rPr>
                <w:rStyle w:val="Hyperlink"/>
                <w:rFonts w:asciiTheme="minorHAnsi" w:hAnsiTheme="minorHAnsi" w:cstheme="minorHAnsi"/>
                <w:color w:val="000000" w:themeColor="text1"/>
                <w:u w:val="none"/>
              </w:rPr>
              <w:t xml:space="preserve">self-manage their unit registry permissions through the portal dashboard. </w:t>
            </w:r>
          </w:p>
        </w:tc>
      </w:tr>
      <w:tr w:rsidR="00E24390" w:rsidRPr="00774FAB" w14:paraId="29D5C8C8" w14:textId="77777777" w:rsidTr="00C374A0">
        <w:tc>
          <w:tcPr>
            <w:cnfStyle w:val="001000000000" w:firstRow="0" w:lastRow="0" w:firstColumn="1" w:lastColumn="0" w:oddVBand="0" w:evenVBand="0" w:oddHBand="0" w:evenHBand="0" w:firstRowFirstColumn="0" w:firstRowLastColumn="0" w:lastRowFirstColumn="0" w:lastRowLastColumn="0"/>
            <w:tcW w:w="467" w:type="pct"/>
          </w:tcPr>
          <w:p w14:paraId="7359CB77" w14:textId="77777777" w:rsidR="00E24390" w:rsidRPr="00774FAB" w:rsidRDefault="00E24390" w:rsidP="00356D0B">
            <w:pPr>
              <w:spacing w:line="276" w:lineRule="auto"/>
              <w:rPr>
                <w:bCs/>
                <w:color w:val="000000"/>
              </w:rPr>
            </w:pPr>
            <w:r w:rsidRPr="00774FAB">
              <w:rPr>
                <w:bCs/>
                <w:color w:val="000000"/>
              </w:rPr>
              <w:t>1.4</w:t>
            </w:r>
          </w:p>
        </w:tc>
        <w:tc>
          <w:tcPr>
            <w:tcW w:w="1127" w:type="pct"/>
          </w:tcPr>
          <w:p w14:paraId="56DF7BEE" w14:textId="77777777" w:rsidR="00E24390" w:rsidRPr="00774FAB" w:rsidRDefault="00E24390" w:rsidP="00356D0B">
            <w:pPr>
              <w:spacing w:line="276" w:lineRule="auto"/>
              <w:cnfStyle w:val="000000000000" w:firstRow="0" w:lastRow="0" w:firstColumn="0" w:lastColumn="0" w:oddVBand="0" w:evenVBand="0" w:oddHBand="0" w:evenHBand="0" w:firstRowFirstColumn="0" w:firstRowLastColumn="0" w:lastRowFirstColumn="0" w:lastRowLastColumn="0"/>
            </w:pPr>
            <w:r w:rsidRPr="00774FAB">
              <w:t>February 2026</w:t>
            </w:r>
          </w:p>
        </w:tc>
        <w:tc>
          <w:tcPr>
            <w:tcW w:w="3406" w:type="pct"/>
          </w:tcPr>
          <w:p w14:paraId="56A24249" w14:textId="593E94A2" w:rsidR="00E24390" w:rsidRPr="00774FAB" w:rsidRDefault="00866486" w:rsidP="00356D0B">
            <w:pPr>
              <w:spacing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Minor u</w:t>
            </w:r>
            <w:r w:rsidR="00E24390" w:rsidRPr="00774FAB">
              <w:rPr>
                <w:color w:val="000000"/>
              </w:rPr>
              <w:t>pdate</w:t>
            </w:r>
            <w:r>
              <w:rPr>
                <w:color w:val="000000"/>
              </w:rPr>
              <w:t>s</w:t>
            </w:r>
            <w:r w:rsidR="00E24390" w:rsidRPr="00774FAB">
              <w:rPr>
                <w:color w:val="000000"/>
              </w:rPr>
              <w:t xml:space="preserve"> for NVES Portal release 3.2</w:t>
            </w:r>
          </w:p>
        </w:tc>
      </w:tr>
      <w:tr w:rsidR="00C15256" w14:paraId="454CD260" w14:textId="77777777" w:rsidTr="00C374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2F63E709" w14:textId="17E41C18" w:rsidR="00C15256" w:rsidRPr="00774FAB" w:rsidRDefault="00C15256" w:rsidP="00356D0B">
            <w:pPr>
              <w:spacing w:line="276" w:lineRule="auto"/>
              <w:rPr>
                <w:bCs/>
                <w:color w:val="000000"/>
              </w:rPr>
            </w:pPr>
            <w:r w:rsidRPr="00774FAB">
              <w:rPr>
                <w:bCs/>
                <w:color w:val="000000"/>
              </w:rPr>
              <w:t>1.5</w:t>
            </w:r>
          </w:p>
        </w:tc>
        <w:tc>
          <w:tcPr>
            <w:tcW w:w="1127" w:type="pct"/>
          </w:tcPr>
          <w:p w14:paraId="26A3212F" w14:textId="33231843" w:rsidR="00C15256" w:rsidRPr="00774FAB" w:rsidRDefault="00C93564" w:rsidP="00356D0B">
            <w:pPr>
              <w:spacing w:line="276" w:lineRule="auto"/>
              <w:cnfStyle w:val="000000010000" w:firstRow="0" w:lastRow="0" w:firstColumn="0" w:lastColumn="0" w:oddVBand="0" w:evenVBand="0" w:oddHBand="0" w:evenHBand="1" w:firstRowFirstColumn="0" w:firstRowLastColumn="0" w:lastRowFirstColumn="0" w:lastRowLastColumn="0"/>
            </w:pPr>
            <w:r>
              <w:t>April</w:t>
            </w:r>
            <w:r w:rsidR="00C15256" w:rsidRPr="00774FAB">
              <w:t xml:space="preserve"> 2026</w:t>
            </w:r>
          </w:p>
        </w:tc>
        <w:tc>
          <w:tcPr>
            <w:tcW w:w="3406" w:type="pct"/>
          </w:tcPr>
          <w:p w14:paraId="0F24082C" w14:textId="77777777" w:rsidR="00C15256" w:rsidRDefault="00C15256" w:rsidP="00356D0B">
            <w:pPr>
              <w:spacing w:line="276" w:lineRule="auto"/>
              <w:cnfStyle w:val="000000010000" w:firstRow="0" w:lastRow="0" w:firstColumn="0" w:lastColumn="0" w:oddVBand="0" w:evenVBand="0" w:oddHBand="0" w:evenHBand="1" w:firstRowFirstColumn="0" w:firstRowLastColumn="0" w:lastRowFirstColumn="0" w:lastRowLastColumn="0"/>
              <w:rPr>
                <w:color w:val="000000"/>
              </w:rPr>
            </w:pPr>
            <w:r w:rsidRPr="00774FAB">
              <w:rPr>
                <w:color w:val="000000"/>
              </w:rPr>
              <w:t>Update for NVES Portal release 4</w:t>
            </w:r>
            <w:r w:rsidR="00866486">
              <w:rPr>
                <w:color w:val="000000"/>
              </w:rPr>
              <w:t xml:space="preserve"> on how entities:</w:t>
            </w:r>
          </w:p>
          <w:p w14:paraId="057397A0" w14:textId="77777777" w:rsidR="00866486" w:rsidRPr="009203C2" w:rsidRDefault="00866486" w:rsidP="00866486">
            <w:pPr>
              <w:pStyle w:val="Bulletedtext"/>
              <w:numPr>
                <w:ilvl w:val="0"/>
                <w:numId w:val="11"/>
              </w:numPr>
              <w:spacing w:line="276" w:lineRule="auto"/>
              <w:ind w:left="3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9203C2">
              <w:rPr>
                <w:rFonts w:asciiTheme="minorHAnsi" w:hAnsiTheme="minorHAnsi" w:cstheme="minorHAnsi"/>
              </w:rPr>
              <w:t>can apply for additional units post interim emissions value (IEV) issuance through the portal where they have an approved correction for a Register of Approved Vehicles (RAV) entry.</w:t>
            </w:r>
          </w:p>
          <w:p w14:paraId="3E8C86BA" w14:textId="77777777" w:rsidR="00866486" w:rsidRPr="009203C2" w:rsidRDefault="00866486" w:rsidP="00866486">
            <w:pPr>
              <w:pStyle w:val="Bulletedtextlevel2"/>
              <w:numPr>
                <w:ilvl w:val="1"/>
                <w:numId w:val="11"/>
              </w:numPr>
              <w:tabs>
                <w:tab w:val="num" w:pos="360"/>
                <w:tab w:val="num" w:pos="1209"/>
              </w:tabs>
              <w:spacing w:line="276" w:lineRule="auto"/>
              <w:ind w:left="851" w:hanging="425"/>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9203C2">
              <w:rPr>
                <w:rFonts w:asciiTheme="minorHAnsi" w:hAnsiTheme="minorHAnsi" w:cstheme="minorHAnsi"/>
              </w:rPr>
              <w:t xml:space="preserve">All applications must be supported by appropriate evidence or they won’t be accepted. </w:t>
            </w:r>
          </w:p>
          <w:p w14:paraId="301970DA" w14:textId="77777777" w:rsidR="00866486" w:rsidRPr="009203C2" w:rsidRDefault="00866486" w:rsidP="00866486">
            <w:pPr>
              <w:pStyle w:val="Bulletedtext"/>
              <w:numPr>
                <w:ilvl w:val="0"/>
                <w:numId w:val="11"/>
              </w:numPr>
              <w:spacing w:line="276" w:lineRule="auto"/>
              <w:ind w:left="3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9203C2">
              <w:rPr>
                <w:rFonts w:asciiTheme="minorHAnsi" w:hAnsiTheme="minorHAnsi" w:cstheme="minorHAnsi"/>
              </w:rPr>
              <w:t>will receive notifications to help them manage their NVES compliance activities.</w:t>
            </w:r>
          </w:p>
          <w:p w14:paraId="5B0B2885" w14:textId="77777777" w:rsidR="00866486" w:rsidRPr="009203C2" w:rsidRDefault="00866486" w:rsidP="00866486">
            <w:pPr>
              <w:pStyle w:val="Bulletedtext"/>
              <w:numPr>
                <w:ilvl w:val="0"/>
                <w:numId w:val="11"/>
              </w:numPr>
              <w:spacing w:line="276" w:lineRule="auto"/>
              <w:ind w:left="3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9203C2">
              <w:rPr>
                <w:rFonts w:asciiTheme="minorHAnsi" w:hAnsiTheme="minorHAnsi" w:cstheme="minorHAnsi"/>
              </w:rPr>
              <w:t>can more easily manage their obligations by:</w:t>
            </w:r>
          </w:p>
          <w:p w14:paraId="561E618A" w14:textId="77777777" w:rsidR="00866486" w:rsidRPr="009203C2" w:rsidRDefault="00866486" w:rsidP="00866486">
            <w:pPr>
              <w:pStyle w:val="Bulletedtextlevel2"/>
              <w:numPr>
                <w:ilvl w:val="1"/>
                <w:numId w:val="11"/>
              </w:numPr>
              <w:tabs>
                <w:tab w:val="num" w:pos="360"/>
                <w:tab w:val="num" w:pos="1209"/>
              </w:tabs>
              <w:spacing w:line="276" w:lineRule="auto"/>
              <w:ind w:left="851" w:hanging="425"/>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9203C2">
              <w:rPr>
                <w:rFonts w:asciiTheme="minorHAnsi" w:hAnsiTheme="minorHAnsi" w:cstheme="minorHAnsi"/>
              </w:rPr>
              <w:lastRenderedPageBreak/>
              <w:t xml:space="preserve">being able to upload documents in respond to a request for information (RFI) directly </w:t>
            </w:r>
          </w:p>
          <w:p w14:paraId="5B3CC48A" w14:textId="75509956" w:rsidR="00866486" w:rsidRPr="00242D16" w:rsidRDefault="00866486" w:rsidP="00242D16">
            <w:pPr>
              <w:pStyle w:val="Bulletedtextlevel2"/>
              <w:numPr>
                <w:ilvl w:val="1"/>
                <w:numId w:val="11"/>
              </w:numPr>
              <w:tabs>
                <w:tab w:val="num" w:pos="360"/>
                <w:tab w:val="num" w:pos="1209"/>
              </w:tabs>
              <w:spacing w:line="276" w:lineRule="auto"/>
              <w:ind w:left="851" w:hanging="425"/>
              <w:cnfStyle w:val="000000010000" w:firstRow="0" w:lastRow="0" w:firstColumn="0" w:lastColumn="0" w:oddVBand="0" w:evenVBand="0" w:oddHBand="0" w:evenHBand="1" w:firstRowFirstColumn="0" w:firstRowLastColumn="0" w:lastRowFirstColumn="0" w:lastRowLastColumn="0"/>
              <w:rPr>
                <w:rFonts w:cstheme="minorHAnsi"/>
                <w:u w:val="single"/>
              </w:rPr>
            </w:pPr>
            <w:r w:rsidRPr="009203C2">
              <w:rPr>
                <w:rFonts w:asciiTheme="minorHAnsi" w:hAnsiTheme="minorHAnsi" w:cstheme="minorHAnsi"/>
              </w:rPr>
              <w:t>accessing more information on unit transactions, emissions performance and unit expiration.</w:t>
            </w:r>
          </w:p>
        </w:tc>
      </w:tr>
      <w:tr w:rsidR="00E5013F" w14:paraId="311B9336" w14:textId="77777777" w:rsidTr="00C374A0">
        <w:tc>
          <w:tcPr>
            <w:cnfStyle w:val="001000000000" w:firstRow="0" w:lastRow="0" w:firstColumn="1" w:lastColumn="0" w:oddVBand="0" w:evenVBand="0" w:oddHBand="0" w:evenHBand="0" w:firstRowFirstColumn="0" w:firstRowLastColumn="0" w:lastRowFirstColumn="0" w:lastRowLastColumn="0"/>
            <w:tcW w:w="467" w:type="pct"/>
          </w:tcPr>
          <w:p w14:paraId="75019EBC" w14:textId="535CA1D2" w:rsidR="00E5013F" w:rsidRPr="00774FAB" w:rsidRDefault="00E5013F" w:rsidP="00356D0B">
            <w:pPr>
              <w:spacing w:line="276" w:lineRule="auto"/>
              <w:rPr>
                <w:bCs/>
                <w:color w:val="000000"/>
              </w:rPr>
            </w:pPr>
            <w:r>
              <w:rPr>
                <w:bCs/>
                <w:color w:val="000000"/>
              </w:rPr>
              <w:t>1.6</w:t>
            </w:r>
          </w:p>
        </w:tc>
        <w:tc>
          <w:tcPr>
            <w:tcW w:w="1127" w:type="pct"/>
          </w:tcPr>
          <w:p w14:paraId="5A3375A7" w14:textId="4FABDBB1" w:rsidR="00E5013F" w:rsidRDefault="00E5013F" w:rsidP="00356D0B">
            <w:pPr>
              <w:spacing w:line="276" w:lineRule="auto"/>
              <w:cnfStyle w:val="000000000000" w:firstRow="0" w:lastRow="0" w:firstColumn="0" w:lastColumn="0" w:oddVBand="0" w:evenVBand="0" w:oddHBand="0" w:evenHBand="0" w:firstRowFirstColumn="0" w:firstRowLastColumn="0" w:lastRowFirstColumn="0" w:lastRowLastColumn="0"/>
            </w:pPr>
            <w:r>
              <w:t>June 2026</w:t>
            </w:r>
          </w:p>
        </w:tc>
        <w:tc>
          <w:tcPr>
            <w:tcW w:w="3406" w:type="pct"/>
          </w:tcPr>
          <w:p w14:paraId="03355C1E" w14:textId="270B9789" w:rsidR="00E5013F" w:rsidRPr="00774FAB" w:rsidRDefault="00E5013F" w:rsidP="00356D0B">
            <w:pPr>
              <w:spacing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Update for NVES Porta</w:t>
            </w:r>
            <w:r w:rsidR="00AD7A78">
              <w:rPr>
                <w:color w:val="000000"/>
              </w:rPr>
              <w:t>l release 5</w:t>
            </w:r>
            <w:r w:rsidR="00866486">
              <w:rPr>
                <w:color w:val="000000"/>
              </w:rPr>
              <w:t xml:space="preserve"> to include content on how </w:t>
            </w:r>
            <w:r w:rsidR="00866486" w:rsidRPr="00866486">
              <w:rPr>
                <w:color w:val="000000"/>
              </w:rPr>
              <w:t>a registry account admin can close their own user account in the Admin Centre of the portal</w:t>
            </w:r>
            <w:r w:rsidR="00866486">
              <w:rPr>
                <w:color w:val="000000"/>
              </w:rPr>
              <w:t>.</w:t>
            </w:r>
          </w:p>
        </w:tc>
      </w:tr>
      <w:tr w:rsidR="00330758" w14:paraId="19C9B4D7" w14:textId="77777777" w:rsidTr="00C374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2DE44650" w14:textId="12435FEF" w:rsidR="00330758" w:rsidRDefault="00135D32" w:rsidP="00356D0B">
            <w:pPr>
              <w:spacing w:line="276" w:lineRule="auto"/>
              <w:rPr>
                <w:bCs/>
                <w:color w:val="000000"/>
              </w:rPr>
            </w:pPr>
            <w:r>
              <w:rPr>
                <w:bCs/>
                <w:color w:val="000000"/>
              </w:rPr>
              <w:t>1.7</w:t>
            </w:r>
          </w:p>
        </w:tc>
        <w:tc>
          <w:tcPr>
            <w:tcW w:w="1127" w:type="pct"/>
          </w:tcPr>
          <w:p w14:paraId="296A25A8" w14:textId="0DC52EAD" w:rsidR="00330758" w:rsidRDefault="00A96F31" w:rsidP="00356D0B">
            <w:pPr>
              <w:spacing w:line="276" w:lineRule="auto"/>
              <w:cnfStyle w:val="000000010000" w:firstRow="0" w:lastRow="0" w:firstColumn="0" w:lastColumn="0" w:oddVBand="0" w:evenVBand="0" w:oddHBand="0" w:evenHBand="1" w:firstRowFirstColumn="0" w:firstRowLastColumn="0" w:lastRowFirstColumn="0" w:lastRowLastColumn="0"/>
            </w:pPr>
            <w:r>
              <w:t>August</w:t>
            </w:r>
            <w:r w:rsidR="00330758">
              <w:t xml:space="preserve"> 202</w:t>
            </w:r>
            <w:r w:rsidR="00135D32">
              <w:t>6</w:t>
            </w:r>
          </w:p>
        </w:tc>
        <w:tc>
          <w:tcPr>
            <w:tcW w:w="3406" w:type="pct"/>
          </w:tcPr>
          <w:p w14:paraId="68337984" w14:textId="50D8FF11" w:rsidR="00330758" w:rsidRDefault="00351C55" w:rsidP="00356D0B">
            <w:pPr>
              <w:spacing w:line="276" w:lineRule="auto"/>
              <w:cnfStyle w:val="000000010000" w:firstRow="0" w:lastRow="0" w:firstColumn="0" w:lastColumn="0" w:oddVBand="0" w:evenVBand="0" w:oddHBand="0" w:evenHBand="1" w:firstRowFirstColumn="0" w:firstRowLastColumn="0" w:lastRowFirstColumn="0" w:lastRowLastColumn="0"/>
              <w:rPr>
                <w:color w:val="000000"/>
              </w:rPr>
            </w:pPr>
            <w:r>
              <w:rPr>
                <w:color w:val="000000"/>
              </w:rPr>
              <w:t>Minor updates</w:t>
            </w:r>
            <w:r w:rsidR="00866486">
              <w:rPr>
                <w:color w:val="000000"/>
              </w:rPr>
              <w:t xml:space="preserve"> to the section on applying for a unit registry account.</w:t>
            </w:r>
          </w:p>
        </w:tc>
      </w:tr>
      <w:tr w:rsidR="00B540FC" w14:paraId="167815B6" w14:textId="77777777" w:rsidTr="00C374A0">
        <w:tc>
          <w:tcPr>
            <w:cnfStyle w:val="001000000000" w:firstRow="0" w:lastRow="0" w:firstColumn="1" w:lastColumn="0" w:oddVBand="0" w:evenVBand="0" w:oddHBand="0" w:evenHBand="0" w:firstRowFirstColumn="0" w:firstRowLastColumn="0" w:lastRowFirstColumn="0" w:lastRowLastColumn="0"/>
            <w:tcW w:w="467" w:type="pct"/>
          </w:tcPr>
          <w:p w14:paraId="18DA4775" w14:textId="712C6E2D" w:rsidR="00B540FC" w:rsidRDefault="00B540FC" w:rsidP="00356D0B">
            <w:pPr>
              <w:spacing w:line="276" w:lineRule="auto"/>
              <w:rPr>
                <w:bCs/>
                <w:color w:val="000000"/>
              </w:rPr>
            </w:pPr>
            <w:r>
              <w:rPr>
                <w:bCs/>
                <w:color w:val="000000"/>
              </w:rPr>
              <w:t>1.8</w:t>
            </w:r>
          </w:p>
        </w:tc>
        <w:tc>
          <w:tcPr>
            <w:tcW w:w="1127" w:type="pct"/>
          </w:tcPr>
          <w:p w14:paraId="08F41DC3" w14:textId="065C99A8" w:rsidR="00B540FC" w:rsidRDefault="00B540FC" w:rsidP="00356D0B">
            <w:pPr>
              <w:spacing w:line="276" w:lineRule="auto"/>
              <w:cnfStyle w:val="000000000000" w:firstRow="0" w:lastRow="0" w:firstColumn="0" w:lastColumn="0" w:oddVBand="0" w:evenVBand="0" w:oddHBand="0" w:evenHBand="0" w:firstRowFirstColumn="0" w:firstRowLastColumn="0" w:lastRowFirstColumn="0" w:lastRowLastColumn="0"/>
            </w:pPr>
            <w:r>
              <w:t>August 2026</w:t>
            </w:r>
          </w:p>
        </w:tc>
        <w:tc>
          <w:tcPr>
            <w:tcW w:w="3406" w:type="pct"/>
          </w:tcPr>
          <w:p w14:paraId="1826758B" w14:textId="63078A3D" w:rsidR="00B540FC" w:rsidRDefault="00B540FC" w:rsidP="00356D0B">
            <w:pPr>
              <w:spacing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Minor update to the section on downloading a reconciliation report</w:t>
            </w:r>
          </w:p>
        </w:tc>
      </w:tr>
    </w:tbl>
    <w:p w14:paraId="09846778" w14:textId="77777777" w:rsidR="00E24390" w:rsidRPr="0016560D" w:rsidRDefault="00E24390" w:rsidP="00356D0B">
      <w:pPr>
        <w:spacing w:line="276" w:lineRule="auto"/>
      </w:pPr>
    </w:p>
    <w:p w14:paraId="3C258589" w14:textId="37820CA8" w:rsidR="004A3726" w:rsidRPr="005A6DAA" w:rsidRDefault="004A3726" w:rsidP="00356D0B">
      <w:pPr>
        <w:pStyle w:val="NoSpacing"/>
        <w:spacing w:before="80" w:line="276" w:lineRule="auto"/>
      </w:pPr>
    </w:p>
    <w:sectPr w:rsidR="004A3726" w:rsidRPr="005A6DAA" w:rsidSect="00E24390">
      <w:headerReference w:type="default" r:id="rId115"/>
      <w:footerReference w:type="default" r:id="rId116"/>
      <w:pgSz w:w="11906" w:h="16838" w:code="9"/>
      <w:pgMar w:top="1021" w:right="1021" w:bottom="1021" w:left="102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B61EF" w14:textId="77777777" w:rsidR="00ED7284" w:rsidRDefault="00ED7284" w:rsidP="008456D5">
      <w:pPr>
        <w:spacing w:before="0" w:after="0"/>
      </w:pPr>
      <w:r>
        <w:separator/>
      </w:r>
    </w:p>
  </w:endnote>
  <w:endnote w:type="continuationSeparator" w:id="0">
    <w:p w14:paraId="22C4F100" w14:textId="77777777" w:rsidR="00ED7284" w:rsidRDefault="00ED7284"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lliance No.2 Light">
    <w:altName w:val="Calibri"/>
    <w:panose1 w:val="00000000000000000000"/>
    <w:charset w:val="4D"/>
    <w:family w:val="auto"/>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87A0" w14:textId="77777777" w:rsidR="0083277D" w:rsidRDefault="0083277D">
    <w:pPr>
      <w:pStyle w:val="Footer"/>
    </w:pPr>
    <w:r>
      <w:rPr>
        <w:noProof/>
      </w:rPr>
      <mc:AlternateContent>
        <mc:Choice Requires="wps">
          <w:drawing>
            <wp:anchor distT="0" distB="0" distL="0" distR="0" simplePos="0" relativeHeight="251658243" behindDoc="0" locked="0" layoutInCell="1" allowOverlap="1" wp14:anchorId="1143BAB9" wp14:editId="6E5F17A2">
              <wp:simplePos x="635" y="635"/>
              <wp:positionH relativeFrom="page">
                <wp:align>center</wp:align>
              </wp:positionH>
              <wp:positionV relativeFrom="page">
                <wp:align>bottom</wp:align>
              </wp:positionV>
              <wp:extent cx="551815" cy="478155"/>
              <wp:effectExtent l="0" t="0" r="635" b="0"/>
              <wp:wrapNone/>
              <wp:docPr id="69984317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78155"/>
                      </a:xfrm>
                      <a:prstGeom prst="rect">
                        <a:avLst/>
                      </a:prstGeom>
                      <a:noFill/>
                      <a:ln>
                        <a:noFill/>
                      </a:ln>
                    </wps:spPr>
                    <wps:txbx>
                      <w:txbxContent>
                        <w:p w14:paraId="5EF3E8A2" w14:textId="77777777" w:rsidR="0083277D" w:rsidRPr="00DF2F98" w:rsidRDefault="0083277D" w:rsidP="00DF2F98">
                          <w:pPr>
                            <w:spacing w:after="0"/>
                            <w:rPr>
                              <w:rFonts w:ascii="Calibri" w:eastAsia="Calibri" w:hAnsi="Calibri" w:cs="Calibri"/>
                              <w:noProof/>
                              <w:color w:val="FF0000"/>
                              <w:sz w:val="24"/>
                              <w:szCs w:val="24"/>
                            </w:rPr>
                          </w:pPr>
                          <w:r w:rsidRPr="00DF2F98">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43BAB9" id="_x0000_t202" coordsize="21600,21600" o:spt="202" path="m,l,21600r21600,l21600,xe">
              <v:stroke joinstyle="miter"/>
              <v:path gradientshapeok="t" o:connecttype="rect"/>
            </v:shapetype>
            <v:shape id="Text Box 9" o:spid="_x0000_s1027" type="#_x0000_t202" alt="OFFICIAL" style="position:absolute;margin-left:0;margin-top:0;width:43.45pt;height:37.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" filled="f" stroked="f">
              <v:textbox style="mso-fit-shape-to-text:t" inset="0,0,0,15pt">
                <w:txbxContent>
                  <w:p w14:paraId="5EF3E8A2" w14:textId="77777777" w:rsidR="0083277D" w:rsidRPr="00DF2F98" w:rsidRDefault="0083277D" w:rsidP="00DF2F98">
                    <w:pPr>
                      <w:spacing w:after="0"/>
                      <w:rPr>
                        <w:rFonts w:ascii="Calibri" w:eastAsia="Calibri" w:hAnsi="Calibri" w:cs="Calibri"/>
                        <w:noProof/>
                        <w:color w:val="FF0000"/>
                        <w:sz w:val="24"/>
                        <w:szCs w:val="24"/>
                      </w:rPr>
                    </w:pPr>
                    <w:r w:rsidRPr="00DF2F98">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E308" w14:textId="77777777" w:rsidR="0083277D" w:rsidRDefault="0083277D" w:rsidP="002A4E0A">
    <w:pPr>
      <w:framePr w:w="11898" w:h="10516" w:hRule="exact" w:hSpace="181" w:wrap="around" w:vAnchor="text" w:hAnchor="page" w:x="9" w:y="-10773"/>
      <w:spacing w:before="0" w:after="0"/>
    </w:pPr>
    <w:bookmarkStart w:id="0" w:name="_Hlk183507549"/>
    <w:r>
      <w:rPr>
        <w:noProof/>
      </w:rPr>
      <mc:AlternateContent>
        <mc:Choice Requires="wps">
          <w:drawing>
            <wp:anchor distT="0" distB="0" distL="0" distR="0" simplePos="0" relativeHeight="251658244" behindDoc="0" locked="0" layoutInCell="1" allowOverlap="1" wp14:anchorId="511A862E" wp14:editId="019A74F2">
              <wp:simplePos x="9525" y="3343275"/>
              <wp:positionH relativeFrom="page">
                <wp:align>center</wp:align>
              </wp:positionH>
              <wp:positionV relativeFrom="page">
                <wp:align>bottom</wp:align>
              </wp:positionV>
              <wp:extent cx="551815" cy="478155"/>
              <wp:effectExtent l="0" t="0" r="635" b="0"/>
              <wp:wrapNone/>
              <wp:docPr id="117229846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78155"/>
                      </a:xfrm>
                      <a:prstGeom prst="rect">
                        <a:avLst/>
                      </a:prstGeom>
                      <a:noFill/>
                      <a:ln>
                        <a:noFill/>
                      </a:ln>
                    </wps:spPr>
                    <wps:txbx>
                      <w:txbxContent>
                        <w:p w14:paraId="33D68CD5" w14:textId="77777777" w:rsidR="0083277D" w:rsidRPr="00DF2F98" w:rsidRDefault="0083277D" w:rsidP="00DF2F98">
                          <w:pPr>
                            <w:spacing w:after="0"/>
                            <w:rPr>
                              <w:rFonts w:ascii="Calibri" w:eastAsia="Calibri" w:hAnsi="Calibri" w:cs="Calibri"/>
                              <w:noProof/>
                              <w:color w:val="FF0000"/>
                              <w:sz w:val="24"/>
                              <w:szCs w:val="24"/>
                            </w:rPr>
                          </w:pPr>
                          <w:r w:rsidRPr="00DF2F98">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1A862E" id="_x0000_t202" coordsize="21600,21600" o:spt="202" path="m,l,21600r21600,l21600,xe">
              <v:stroke joinstyle="miter"/>
              <v:path gradientshapeok="t" o:connecttype="rect"/>
            </v:shapetype>
            <v:shape id="_x0000_s1028" type="#_x0000_t202" alt="OFFICIAL" style="position:absolute;margin-left:0;margin-top:0;width:43.45pt;height:37.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" filled="f" stroked="f">
              <v:textbox style="mso-fit-shape-to-text:t" inset="0,0,0,15pt">
                <w:txbxContent>
                  <w:p w14:paraId="33D68CD5" w14:textId="77777777" w:rsidR="0083277D" w:rsidRPr="00DF2F98" w:rsidRDefault="0083277D" w:rsidP="00DF2F98">
                    <w:pPr>
                      <w:spacing w:after="0"/>
                      <w:rPr>
                        <w:rFonts w:ascii="Calibri" w:eastAsia="Calibri" w:hAnsi="Calibri" w:cs="Calibri"/>
                        <w:noProof/>
                        <w:color w:val="FF0000"/>
                        <w:sz w:val="24"/>
                        <w:szCs w:val="24"/>
                      </w:rPr>
                    </w:pPr>
                    <w:r w:rsidRPr="00DF2F98">
                      <w:rPr>
                        <w:rFonts w:ascii="Calibri" w:eastAsia="Calibri" w:hAnsi="Calibri" w:cs="Calibri"/>
                        <w:noProof/>
                        <w:color w:val="FF0000"/>
                        <w:sz w:val="24"/>
                        <w:szCs w:val="24"/>
                      </w:rPr>
                      <w:t>OFFICIAL</w:t>
                    </w:r>
                  </w:p>
                </w:txbxContent>
              </v:textbox>
              <w10:wrap anchorx="page" anchory="page"/>
            </v:shape>
          </w:pict>
        </mc:Fallback>
      </mc:AlternateContent>
    </w:r>
    <w:r>
      <w:rPr>
        <w:noProof/>
      </w:rPr>
      <w:drawing>
        <wp:inline distT="0" distB="0" distL="0" distR="0" wp14:anchorId="1D85206A" wp14:editId="17393457">
          <wp:extent cx="7596000" cy="6713884"/>
          <wp:effectExtent l="0" t="0" r="508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6000" cy="6713884"/>
                  </a:xfrm>
                  <a:prstGeom prst="rect">
                    <a:avLst/>
                  </a:prstGeom>
                  <a:noFill/>
                </pic:spPr>
              </pic:pic>
            </a:graphicData>
          </a:graphic>
        </wp:inline>
      </w:drawing>
    </w:r>
  </w:p>
  <w:bookmarkEnd w:id="0"/>
  <w:p w14:paraId="114E9043" w14:textId="77777777" w:rsidR="0083277D" w:rsidRPr="00DF2F98" w:rsidRDefault="0083277D" w:rsidP="00DF2F98">
    <w:pPr>
      <w:spacing w:before="0"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3540" w14:textId="77777777" w:rsidR="0083277D" w:rsidRDefault="0083277D" w:rsidP="00BA24FB">
    <w:pPr>
      <w:pStyle w:val="Footer"/>
      <w:spacing w:before="360"/>
    </w:pPr>
    <w:r>
      <w:rPr>
        <w:noProof/>
      </w:rPr>
      <mc:AlternateContent>
        <mc:Choice Requires="wps">
          <w:drawing>
            <wp:anchor distT="0" distB="0" distL="0" distR="0" simplePos="0" relativeHeight="251658242" behindDoc="0" locked="0" layoutInCell="1" allowOverlap="1" wp14:anchorId="21D5C348" wp14:editId="20B15A71">
              <wp:simplePos x="635" y="635"/>
              <wp:positionH relativeFrom="page">
                <wp:align>center</wp:align>
              </wp:positionH>
              <wp:positionV relativeFrom="page">
                <wp:align>bottom</wp:align>
              </wp:positionV>
              <wp:extent cx="551815" cy="478155"/>
              <wp:effectExtent l="0" t="0" r="635" b="0"/>
              <wp:wrapNone/>
              <wp:docPr id="162123582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78155"/>
                      </a:xfrm>
                      <a:prstGeom prst="rect">
                        <a:avLst/>
                      </a:prstGeom>
                      <a:noFill/>
                      <a:ln>
                        <a:noFill/>
                      </a:ln>
                    </wps:spPr>
                    <wps:txbx>
                      <w:txbxContent>
                        <w:p w14:paraId="417B8B05" w14:textId="77777777" w:rsidR="0083277D" w:rsidRPr="00DF2F98" w:rsidRDefault="0083277D" w:rsidP="00DF2F98">
                          <w:pPr>
                            <w:spacing w:after="0"/>
                            <w:rPr>
                              <w:rFonts w:ascii="Calibri" w:eastAsia="Calibri" w:hAnsi="Calibri" w:cs="Calibri"/>
                              <w:noProof/>
                              <w:color w:val="FF0000"/>
                              <w:sz w:val="24"/>
                              <w:szCs w:val="24"/>
                            </w:rPr>
                          </w:pPr>
                          <w:r w:rsidRPr="00DF2F98">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D5C348" id="_x0000_t202" coordsize="21600,21600" o:spt="202" path="m,l,21600r21600,l21600,xe">
              <v:stroke joinstyle="miter"/>
              <v:path gradientshapeok="t" o:connecttype="rect"/>
            </v:shapetype>
            <v:shape id="Text Box 8" o:spid="_x0000_s1030" type="#_x0000_t202" alt="OFFICIAL" style="position:absolute;margin-left:0;margin-top:0;width:43.45pt;height:37.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QocDAIAABwEAAAOAAAAZHJzL2Uyb0RvYy54bWysU01v2zAMvQ/YfxB0X2wXy9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" filled="f" stroked="f">
              <v:textbox style="mso-fit-shape-to-text:t" inset="0,0,0,15pt">
                <w:txbxContent>
                  <w:p w14:paraId="417B8B05" w14:textId="77777777" w:rsidR="0083277D" w:rsidRPr="00DF2F98" w:rsidRDefault="0083277D" w:rsidP="00DF2F98">
                    <w:pPr>
                      <w:spacing w:after="0"/>
                      <w:rPr>
                        <w:rFonts w:ascii="Calibri" w:eastAsia="Calibri" w:hAnsi="Calibri" w:cs="Calibri"/>
                        <w:noProof/>
                        <w:color w:val="FF0000"/>
                        <w:sz w:val="24"/>
                        <w:szCs w:val="24"/>
                      </w:rPr>
                    </w:pPr>
                    <w:r w:rsidRPr="00DF2F98">
                      <w:rPr>
                        <w:rFonts w:ascii="Calibri" w:eastAsia="Calibri" w:hAnsi="Calibri" w:cs="Calibri"/>
                        <w:noProof/>
                        <w:color w:val="FF0000"/>
                        <w:sz w:val="24"/>
                        <w:szCs w:val="24"/>
                      </w:rPr>
                      <w:t>OFFICIAL</w:t>
                    </w:r>
                  </w:p>
                </w:txbxContent>
              </v:textbox>
              <w10:wrap anchorx="page" anchory="page"/>
            </v:shape>
          </w:pict>
        </mc:Fallback>
      </mc:AlternateContent>
    </w:r>
  </w:p>
  <w:p w14:paraId="5153D634" w14:textId="4254D7DD" w:rsidR="0083277D" w:rsidRDefault="0083277D" w:rsidP="00827492">
    <w:pPr>
      <w:pStyle w:val="SecurityMarker"/>
    </w:pPr>
    <w:r>
      <w:rPr>
        <w:noProof/>
        <w:lang w:eastAsia="en-AU"/>
      </w:rPr>
      <mc:AlternateContent>
        <mc:Choice Requires="wps">
          <w:drawing>
            <wp:inline distT="0" distB="0" distL="0" distR="0" wp14:anchorId="4EE76280" wp14:editId="1DBAA899">
              <wp:extent cx="1007640" cy="720000"/>
              <wp:effectExtent l="0" t="0" r="0" b="0"/>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720000"/>
                      </a:xfrm>
                      <a:prstGeom prst="rect">
                        <a:avLst/>
                      </a:prstGeom>
                      <a:noFill/>
                      <a:ln w="6350">
                        <a:noFill/>
                      </a:ln>
                    </wps:spPr>
                    <wps:txbx>
                      <w:txbxContent>
                        <w:p w14:paraId="4AC75B8B" w14:textId="77777777" w:rsidR="0083277D" w:rsidRDefault="0083277D"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5D0FCDD1" w14:textId="77777777" w:rsidR="0083277D" w:rsidRPr="00077FE0" w:rsidRDefault="0083277D" w:rsidP="00827492">
                          <w:pPr>
                            <w:pStyle w:val="SecurityMarker"/>
                          </w:pPr>
                        </w:p>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inline>
          </w:drawing>
        </mc:Choice>
        <mc:Fallback>
          <w:pict>
            <v:shape w14:anchorId="4EE76280" id="Text Box 10" o:spid="_x0000_s1031" type="#_x0000_t202" alt="&quot;&quot;" style="width:79.35pt;height:56.7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" filled="f" stroked="f" strokeweight=".5pt">
              <v:textbox inset="0,0,18mm,7mm">
                <w:txbxContent>
                  <w:p w14:paraId="4AC75B8B" w14:textId="77777777" w:rsidR="0083277D" w:rsidRDefault="0083277D"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5D0FCDD1" w14:textId="77777777" w:rsidR="0083277D" w:rsidRPr="00077FE0" w:rsidRDefault="0083277D" w:rsidP="00827492">
                    <w:pPr>
                      <w:pStyle w:val="SecurityMarker"/>
                    </w:pPr>
                  </w:p>
                </w:txbxContent>
              </v:textbox>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11588"/>
      <w:docPartObj>
        <w:docPartGallery w:val="Page Numbers (Bottom of Page)"/>
        <w:docPartUnique/>
      </w:docPartObj>
    </w:sdtPr>
    <w:sdtEndPr/>
    <w:sdtContent>
      <w:sdt>
        <w:sdtPr>
          <w:id w:val="-1769616900"/>
          <w:docPartObj>
            <w:docPartGallery w:val="Page Numbers (Top of Page)"/>
            <w:docPartUnique/>
          </w:docPartObj>
        </w:sdtPr>
        <w:sdtEndPr/>
        <w:sdtContent>
          <w:p w14:paraId="7737BB6A" w14:textId="5F0FC289" w:rsidR="00297574" w:rsidRDefault="0029757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7E1E3E" w14:textId="7EE666A9" w:rsidR="00E24390" w:rsidRPr="00A51150" w:rsidRDefault="00297574" w:rsidP="00A51150">
    <w:pPr>
      <w:pStyle w:val="Footer"/>
    </w:pPr>
    <w:r>
      <w:t>NVES Portal user guide – version 1.</w:t>
    </w:r>
    <w:r w:rsidR="00756C1E">
      <w:t>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82B16" w14:textId="057AD2C1" w:rsidR="00C15256" w:rsidRPr="00A51150" w:rsidRDefault="00C15256" w:rsidP="00A5115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8258B" w14:textId="75488711" w:rsidR="008C39E3" w:rsidRPr="0073191A" w:rsidRDefault="00AE79CC" w:rsidP="00DF2F98">
    <w:pPr>
      <w:pStyle w:val="Footer"/>
      <w:tabs>
        <w:tab w:val="clear" w:pos="4513"/>
        <w:tab w:val="clear" w:pos="9026"/>
        <w:tab w:val="center" w:pos="4820"/>
        <w:tab w:val="right" w:pos="14742"/>
      </w:tabs>
      <w:spacing w:after="320"/>
      <w:rPr>
        <w:noProof/>
        <w:color w:val="auto"/>
        <w:szCs w:val="16"/>
        <w:lang w:val="en-US"/>
      </w:rPr>
    </w:pPr>
    <w:r w:rsidRPr="0073191A">
      <w:rPr>
        <w:color w:val="auto"/>
        <w:szCs w:val="16"/>
        <w:lang w:val="en-US"/>
      </w:rPr>
      <w:t>NVES Portal user guide – Version 1.</w:t>
    </w:r>
    <w:r w:rsidR="00F707EF" w:rsidRPr="0073191A">
      <w:rPr>
        <w:color w:val="auto"/>
        <w:szCs w:val="16"/>
        <w:lang w:val="en-US"/>
      </w:rPr>
      <w:t>6</w:t>
    </w:r>
    <w:r w:rsidR="008C39E3" w:rsidRPr="0073191A">
      <w:rPr>
        <w:color w:val="auto"/>
        <w:szCs w:val="16"/>
        <w:lang w:val="en-US"/>
      </w:rPr>
      <w:tab/>
    </w:r>
    <w:r w:rsidR="008C39E3" w:rsidRPr="0073191A">
      <w:rPr>
        <w:color w:val="auto"/>
        <w:szCs w:val="16"/>
        <w:lang w:val="en-US"/>
      </w:rPr>
      <w:tab/>
      <w:t xml:space="preserve">Page </w:t>
    </w:r>
    <w:r w:rsidR="008C39E3" w:rsidRPr="0073191A">
      <w:rPr>
        <w:color w:val="auto"/>
        <w:szCs w:val="16"/>
        <w:lang w:val="en-US"/>
      </w:rPr>
      <w:fldChar w:fldCharType="begin"/>
    </w:r>
    <w:r w:rsidR="008C39E3" w:rsidRPr="0073191A">
      <w:rPr>
        <w:color w:val="auto"/>
        <w:szCs w:val="16"/>
        <w:lang w:val="en-US"/>
      </w:rPr>
      <w:instrText xml:space="preserve"> PAGE   \* MERGEFORMAT </w:instrText>
    </w:r>
    <w:r w:rsidR="008C39E3" w:rsidRPr="0073191A">
      <w:rPr>
        <w:color w:val="auto"/>
        <w:szCs w:val="16"/>
        <w:lang w:val="en-US"/>
      </w:rPr>
      <w:fldChar w:fldCharType="separate"/>
    </w:r>
    <w:r w:rsidR="008C39E3" w:rsidRPr="0073191A">
      <w:rPr>
        <w:color w:val="auto"/>
        <w:szCs w:val="16"/>
        <w:lang w:val="en-US"/>
      </w:rPr>
      <w:t>2</w:t>
    </w:r>
    <w:r w:rsidR="008C39E3" w:rsidRPr="0073191A">
      <w:rPr>
        <w:noProof/>
        <w:color w:val="auto"/>
        <w:szCs w:val="16"/>
        <w:lang w:val="en-US"/>
      </w:rPr>
      <w:fldChar w:fldCharType="end"/>
    </w:r>
    <w:r w:rsidR="008C39E3" w:rsidRPr="0073191A">
      <w:rPr>
        <w:noProof/>
        <w:color w:val="auto"/>
        <w:szCs w:val="16"/>
        <w:lang w:val="en-US"/>
      </w:rPr>
      <w:t xml:space="preserve"> of </w:t>
    </w:r>
    <w:r w:rsidR="008C39E3" w:rsidRPr="0073191A">
      <w:rPr>
        <w:noProof/>
        <w:color w:val="auto"/>
        <w:szCs w:val="16"/>
        <w:lang w:val="en-US"/>
      </w:rPr>
      <w:fldChar w:fldCharType="begin"/>
    </w:r>
    <w:r w:rsidR="008C39E3" w:rsidRPr="0073191A">
      <w:rPr>
        <w:noProof/>
        <w:color w:val="auto"/>
        <w:szCs w:val="16"/>
        <w:lang w:val="en-US"/>
      </w:rPr>
      <w:instrText xml:space="preserve"> NUMPAGES   \* MERGEFORMAT </w:instrText>
    </w:r>
    <w:r w:rsidR="008C39E3" w:rsidRPr="0073191A">
      <w:rPr>
        <w:noProof/>
        <w:color w:val="auto"/>
        <w:szCs w:val="16"/>
        <w:lang w:val="en-US"/>
      </w:rPr>
      <w:fldChar w:fldCharType="separate"/>
    </w:r>
    <w:r w:rsidR="008C39E3" w:rsidRPr="0073191A">
      <w:rPr>
        <w:noProof/>
        <w:color w:val="auto"/>
        <w:szCs w:val="16"/>
        <w:lang w:val="en-US"/>
      </w:rPr>
      <w:t>12</w:t>
    </w:r>
    <w:r w:rsidR="008C39E3" w:rsidRPr="0073191A">
      <w:rPr>
        <w:noProof/>
        <w:color w:val="auto"/>
        <w:szCs w:val="16"/>
        <w:lang w:val="en-US"/>
      </w:rPr>
      <w:fldChar w:fldCharType="end"/>
    </w:r>
  </w:p>
  <w:p w14:paraId="008506B0" w14:textId="58C7CF1D" w:rsidR="009F2771" w:rsidRPr="00654E6E" w:rsidRDefault="009F2771" w:rsidP="009F2771">
    <w:pPr>
      <w:pStyle w:val="Footer"/>
      <w:tabs>
        <w:tab w:val="clear" w:pos="4513"/>
        <w:tab w:val="clear" w:pos="9026"/>
        <w:tab w:val="center" w:pos="4820"/>
        <w:tab w:val="right" w:pos="14742"/>
      </w:tabs>
      <w:ind w:left="-993"/>
      <w:rPr>
        <w:color w:val="auto"/>
      </w:rPr>
    </w:pPr>
    <w:r>
      <w:rPr>
        <w:noProof/>
        <w:lang w:eastAsia="en-AU"/>
      </w:rPr>
      <w:drawing>
        <wp:inline distT="0" distB="0" distL="0" distR="0" wp14:anchorId="51E819B3" wp14:editId="502EC7A3">
          <wp:extent cx="7531100" cy="172085"/>
          <wp:effectExtent l="0" t="0" r="0" b="5715"/>
          <wp:docPr id="1591388886" name="Picture 15913888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46809" cy="1747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7A2FC" w14:textId="77777777" w:rsidR="00ED7284" w:rsidRPr="005912BE" w:rsidRDefault="00ED7284" w:rsidP="005912BE">
      <w:pPr>
        <w:spacing w:before="300"/>
        <w:rPr>
          <w:color w:val="008089" w:themeColor="accent2"/>
        </w:rPr>
      </w:pPr>
      <w:r w:rsidRPr="004063DE">
        <w:rPr>
          <w:color w:val="004044" w:themeColor="accent2" w:themeShade="80"/>
        </w:rPr>
        <w:t>----------</w:t>
      </w:r>
    </w:p>
  </w:footnote>
  <w:footnote w:type="continuationSeparator" w:id="0">
    <w:p w14:paraId="21266414" w14:textId="77777777" w:rsidR="00ED7284" w:rsidRDefault="00ED7284" w:rsidP="008456D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B358" w14:textId="77777777" w:rsidR="0083277D" w:rsidRDefault="0083277D">
    <w:pPr>
      <w:pStyle w:val="Header"/>
    </w:pPr>
    <w:r>
      <w:rPr>
        <w:noProof/>
      </w:rPr>
      <mc:AlternateContent>
        <mc:Choice Requires="wps">
          <w:drawing>
            <wp:anchor distT="0" distB="0" distL="0" distR="0" simplePos="0" relativeHeight="251658241" behindDoc="0" locked="0" layoutInCell="1" allowOverlap="1" wp14:anchorId="6DC2BB3B" wp14:editId="6295AFC8">
              <wp:simplePos x="635" y="635"/>
              <wp:positionH relativeFrom="page">
                <wp:align>center</wp:align>
              </wp:positionH>
              <wp:positionV relativeFrom="page">
                <wp:align>top</wp:align>
              </wp:positionV>
              <wp:extent cx="551815" cy="478155"/>
              <wp:effectExtent l="0" t="0" r="635" b="17145"/>
              <wp:wrapNone/>
              <wp:docPr id="1633896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78155"/>
                      </a:xfrm>
                      <a:prstGeom prst="rect">
                        <a:avLst/>
                      </a:prstGeom>
                      <a:noFill/>
                      <a:ln>
                        <a:noFill/>
                      </a:ln>
                    </wps:spPr>
                    <wps:txbx>
                      <w:txbxContent>
                        <w:p w14:paraId="5C36BE0D" w14:textId="77777777" w:rsidR="0083277D" w:rsidRPr="00DF2F98" w:rsidRDefault="0083277D" w:rsidP="00DF2F98">
                          <w:pPr>
                            <w:spacing w:after="0"/>
                            <w:rPr>
                              <w:rFonts w:ascii="Calibri" w:eastAsia="Calibri" w:hAnsi="Calibri" w:cs="Calibri"/>
                              <w:noProof/>
                              <w:color w:val="FF0000"/>
                              <w:sz w:val="24"/>
                              <w:szCs w:val="24"/>
                            </w:rPr>
                          </w:pPr>
                          <w:r w:rsidRPr="00DF2F9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C2BB3B"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7.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" filled="f" stroked="f">
              <v:textbox style="mso-fit-shape-to-text:t" inset="0,15pt,0,0">
                <w:txbxContent>
                  <w:p w14:paraId="5C36BE0D" w14:textId="77777777" w:rsidR="0083277D" w:rsidRPr="00DF2F98" w:rsidRDefault="0083277D" w:rsidP="00DF2F98">
                    <w:pPr>
                      <w:spacing w:after="0"/>
                      <w:rPr>
                        <w:rFonts w:ascii="Calibri" w:eastAsia="Calibri" w:hAnsi="Calibri" w:cs="Calibri"/>
                        <w:noProof/>
                        <w:color w:val="FF0000"/>
                        <w:sz w:val="24"/>
                        <w:szCs w:val="24"/>
                      </w:rPr>
                    </w:pPr>
                    <w:r w:rsidRPr="00DF2F98">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49117" w14:textId="3D39F55B" w:rsidR="0083277D" w:rsidRDefault="0083277D" w:rsidP="00D86E40">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1494" w14:textId="77777777" w:rsidR="0083277D" w:rsidRDefault="0083277D" w:rsidP="00546218">
    <w:pPr>
      <w:pStyle w:val="Header"/>
      <w:spacing w:after="1320"/>
    </w:pPr>
    <w:r>
      <w:rPr>
        <w:noProof/>
      </w:rPr>
      <mc:AlternateContent>
        <mc:Choice Requires="wps">
          <w:drawing>
            <wp:anchor distT="0" distB="0" distL="0" distR="0" simplePos="0" relativeHeight="251658240" behindDoc="0" locked="0" layoutInCell="1" allowOverlap="1" wp14:anchorId="0899A492" wp14:editId="094B1E4A">
              <wp:simplePos x="635" y="635"/>
              <wp:positionH relativeFrom="page">
                <wp:align>center</wp:align>
              </wp:positionH>
              <wp:positionV relativeFrom="page">
                <wp:align>top</wp:align>
              </wp:positionV>
              <wp:extent cx="551815" cy="478155"/>
              <wp:effectExtent l="0" t="0" r="635" b="17145"/>
              <wp:wrapNone/>
              <wp:docPr id="63134635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78155"/>
                      </a:xfrm>
                      <a:prstGeom prst="rect">
                        <a:avLst/>
                      </a:prstGeom>
                      <a:noFill/>
                      <a:ln>
                        <a:noFill/>
                      </a:ln>
                    </wps:spPr>
                    <wps:txbx>
                      <w:txbxContent>
                        <w:p w14:paraId="2CEAED11" w14:textId="77777777" w:rsidR="0083277D" w:rsidRPr="00DF2F98" w:rsidRDefault="0083277D" w:rsidP="00DF2F98">
                          <w:pPr>
                            <w:spacing w:after="0"/>
                            <w:rPr>
                              <w:rFonts w:ascii="Calibri" w:eastAsia="Calibri" w:hAnsi="Calibri" w:cs="Calibri"/>
                              <w:noProof/>
                              <w:color w:val="FF0000"/>
                              <w:sz w:val="24"/>
                              <w:szCs w:val="24"/>
                            </w:rPr>
                          </w:pPr>
                          <w:r w:rsidRPr="00DF2F9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99A492" id="_x0000_t202" coordsize="21600,21600" o:spt="202" path="m,l,21600r21600,l21600,xe">
              <v:stroke joinstyle="miter"/>
              <v:path gradientshapeok="t" o:connecttype="rect"/>
            </v:shapetype>
            <v:shape id="Text Box 1" o:spid="_x0000_s1029" type="#_x0000_t202" alt="OFFICIAL" style="position:absolute;left:0;text-align:left;margin-left:0;margin-top:0;width:43.45pt;height:37.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" filled="f" stroked="f">
              <v:textbox style="mso-fit-shape-to-text:t" inset="0,15pt,0,0">
                <w:txbxContent>
                  <w:p w14:paraId="2CEAED11" w14:textId="77777777" w:rsidR="0083277D" w:rsidRPr="00DF2F98" w:rsidRDefault="0083277D" w:rsidP="00DF2F98">
                    <w:pPr>
                      <w:spacing w:after="0"/>
                      <w:rPr>
                        <w:rFonts w:ascii="Calibri" w:eastAsia="Calibri" w:hAnsi="Calibri" w:cs="Calibri"/>
                        <w:noProof/>
                        <w:color w:val="FF0000"/>
                        <w:sz w:val="24"/>
                        <w:szCs w:val="24"/>
                      </w:rPr>
                    </w:pPr>
                    <w:r w:rsidRPr="00DF2F98">
                      <w:rPr>
                        <w:rFonts w:ascii="Calibri" w:eastAsia="Calibri" w:hAnsi="Calibri" w:cs="Calibri"/>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78A4" w14:textId="77777777" w:rsidR="00E24390" w:rsidRPr="00147508" w:rsidRDefault="00E24390" w:rsidP="001475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C0A50" w14:textId="77777777" w:rsidR="00C15256" w:rsidRPr="00147508" w:rsidRDefault="00C15256" w:rsidP="0014750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AB586" w14:textId="6819E02A" w:rsidR="008C39E3" w:rsidRPr="0051464D" w:rsidRDefault="008C39E3" w:rsidP="005146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0FEFE2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DDDC00F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FF71C7"/>
    <w:multiLevelType w:val="hybridMultilevel"/>
    <w:tmpl w:val="82B6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F552B9"/>
    <w:multiLevelType w:val="multilevel"/>
    <w:tmpl w:val="493AAC66"/>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D621AED"/>
    <w:multiLevelType w:val="multilevel"/>
    <w:tmpl w:val="C2EED61A"/>
    <w:numStyleLink w:val="NumberedHeadings"/>
  </w:abstractNum>
  <w:abstractNum w:abstractNumId="5" w15:restartNumberingAfterBreak="0">
    <w:nsid w:val="110363C4"/>
    <w:multiLevelType w:val="multilevel"/>
    <w:tmpl w:val="3056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32CE4"/>
    <w:multiLevelType w:val="hybridMultilevel"/>
    <w:tmpl w:val="6CF8EB60"/>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C7F7CCE"/>
    <w:multiLevelType w:val="hybridMultilevel"/>
    <w:tmpl w:val="DD2EB5E6"/>
    <w:lvl w:ilvl="0" w:tplc="FFFFFFFF">
      <w:numFmt w:val="bullet"/>
      <w:lvlText w:val="•"/>
      <w:lvlJc w:val="left"/>
      <w:pPr>
        <w:ind w:left="4845" w:hanging="360"/>
      </w:pPr>
      <w:rPr>
        <w:rFonts w:ascii="Arial" w:hAnsi="Arial" w:hint="default"/>
      </w:rPr>
    </w:lvl>
    <w:lvl w:ilvl="1" w:tplc="E194AB2C">
      <w:start w:val="1"/>
      <w:numFmt w:val="bullet"/>
      <w:lvlText w:val="-"/>
      <w:lvlJc w:val="left"/>
      <w:pPr>
        <w:ind w:left="3438" w:hanging="360"/>
      </w:pPr>
      <w:rPr>
        <w:rFonts w:ascii="Calibri" w:eastAsiaTheme="minorHAnsi" w:hAnsi="Calibri" w:cs="Calibri" w:hint="default"/>
      </w:rPr>
    </w:lvl>
    <w:lvl w:ilvl="2" w:tplc="0C090005">
      <w:start w:val="1"/>
      <w:numFmt w:val="bullet"/>
      <w:lvlText w:val=""/>
      <w:lvlJc w:val="left"/>
      <w:pPr>
        <w:ind w:left="4158" w:hanging="360"/>
      </w:pPr>
      <w:rPr>
        <w:rFonts w:ascii="Wingdings" w:hAnsi="Wingdings" w:hint="default"/>
      </w:rPr>
    </w:lvl>
    <w:lvl w:ilvl="3" w:tplc="0C090001" w:tentative="1">
      <w:start w:val="1"/>
      <w:numFmt w:val="bullet"/>
      <w:lvlText w:val=""/>
      <w:lvlJc w:val="left"/>
      <w:pPr>
        <w:ind w:left="4878" w:hanging="360"/>
      </w:pPr>
      <w:rPr>
        <w:rFonts w:ascii="Symbol" w:hAnsi="Symbol" w:hint="default"/>
      </w:rPr>
    </w:lvl>
    <w:lvl w:ilvl="4" w:tplc="0C090003" w:tentative="1">
      <w:start w:val="1"/>
      <w:numFmt w:val="bullet"/>
      <w:lvlText w:val="o"/>
      <w:lvlJc w:val="left"/>
      <w:pPr>
        <w:ind w:left="5598" w:hanging="360"/>
      </w:pPr>
      <w:rPr>
        <w:rFonts w:ascii="Courier New" w:hAnsi="Courier New" w:cs="Courier New" w:hint="default"/>
      </w:rPr>
    </w:lvl>
    <w:lvl w:ilvl="5" w:tplc="0C090005" w:tentative="1">
      <w:start w:val="1"/>
      <w:numFmt w:val="bullet"/>
      <w:lvlText w:val=""/>
      <w:lvlJc w:val="left"/>
      <w:pPr>
        <w:ind w:left="6318" w:hanging="360"/>
      </w:pPr>
      <w:rPr>
        <w:rFonts w:ascii="Wingdings" w:hAnsi="Wingdings" w:hint="default"/>
      </w:rPr>
    </w:lvl>
    <w:lvl w:ilvl="6" w:tplc="0C090001" w:tentative="1">
      <w:start w:val="1"/>
      <w:numFmt w:val="bullet"/>
      <w:lvlText w:val=""/>
      <w:lvlJc w:val="left"/>
      <w:pPr>
        <w:ind w:left="7038" w:hanging="360"/>
      </w:pPr>
      <w:rPr>
        <w:rFonts w:ascii="Symbol" w:hAnsi="Symbol" w:hint="default"/>
      </w:rPr>
    </w:lvl>
    <w:lvl w:ilvl="7" w:tplc="0C090003" w:tentative="1">
      <w:start w:val="1"/>
      <w:numFmt w:val="bullet"/>
      <w:lvlText w:val="o"/>
      <w:lvlJc w:val="left"/>
      <w:pPr>
        <w:ind w:left="7758" w:hanging="360"/>
      </w:pPr>
      <w:rPr>
        <w:rFonts w:ascii="Courier New" w:hAnsi="Courier New" w:cs="Courier New" w:hint="default"/>
      </w:rPr>
    </w:lvl>
    <w:lvl w:ilvl="8" w:tplc="0C090005" w:tentative="1">
      <w:start w:val="1"/>
      <w:numFmt w:val="bullet"/>
      <w:lvlText w:val=""/>
      <w:lvlJc w:val="left"/>
      <w:pPr>
        <w:ind w:left="8478" w:hanging="360"/>
      </w:pPr>
      <w:rPr>
        <w:rFonts w:ascii="Wingdings" w:hAnsi="Wingdings" w:hint="default"/>
      </w:rPr>
    </w:lvl>
  </w:abstractNum>
  <w:abstractNum w:abstractNumId="8" w15:restartNumberingAfterBreak="0">
    <w:nsid w:val="293F7E37"/>
    <w:multiLevelType w:val="multilevel"/>
    <w:tmpl w:val="FC72438E"/>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2C6557A7"/>
    <w:multiLevelType w:val="hybridMultilevel"/>
    <w:tmpl w:val="F9D4F88C"/>
    <w:lvl w:ilvl="0" w:tplc="70AAB6BC">
      <w:start w:val="1"/>
      <w:numFmt w:val="decimal"/>
      <w:lvlText w:val="•"/>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D6B1EE4"/>
    <w:multiLevelType w:val="hybridMultilevel"/>
    <w:tmpl w:val="A2AE723C"/>
    <w:lvl w:ilvl="0" w:tplc="33406AC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6E36F08"/>
    <w:multiLevelType w:val="multilevel"/>
    <w:tmpl w:val="931AD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A51938"/>
    <w:multiLevelType w:val="multilevel"/>
    <w:tmpl w:val="298C34E4"/>
    <w:numStyleLink w:val="AppendixNumbers"/>
  </w:abstractNum>
  <w:abstractNum w:abstractNumId="14"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4F390858"/>
    <w:multiLevelType w:val="multilevel"/>
    <w:tmpl w:val="FC72438E"/>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56DE45D2"/>
    <w:multiLevelType w:val="hybridMultilevel"/>
    <w:tmpl w:val="758277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EF243C9"/>
    <w:multiLevelType w:val="hybridMultilevel"/>
    <w:tmpl w:val="771023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FF73ED4"/>
    <w:multiLevelType w:val="hybridMultilevel"/>
    <w:tmpl w:val="0DACC01E"/>
    <w:lvl w:ilvl="0" w:tplc="476E98E8">
      <w:start w:val="1"/>
      <w:numFmt w:val="decimal"/>
      <w:lvlText w:val="%1."/>
      <w:lvlJc w:val="left"/>
      <w:pPr>
        <w:ind w:left="36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7DB1B00"/>
    <w:multiLevelType w:val="multilevel"/>
    <w:tmpl w:val="24DC7D3A"/>
    <w:lvl w:ilvl="0">
      <w:start w:val="1"/>
      <w:numFmt w:val="bullet"/>
      <w:lvlText w:val="•"/>
      <w:lvlJc w:val="left"/>
      <w:pPr>
        <w:ind w:left="284" w:hanging="284"/>
      </w:pPr>
      <w:rPr>
        <w:rFonts w:ascii="Calibri" w:hAnsi="Calibri" w:hint="default"/>
        <w:b/>
        <w:bCs w:val="0"/>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928" w:hanging="360"/>
      </w:pPr>
      <w:rPr>
        <w:rFonts w:ascii="Calibri" w:eastAsiaTheme="minorHAnsi" w:hAnsi="Calibri" w:cs="Calibri" w:hint="default"/>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74DC5EE7"/>
    <w:multiLevelType w:val="hybridMultilevel"/>
    <w:tmpl w:val="C9229D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58839B9"/>
    <w:multiLevelType w:val="multilevel"/>
    <w:tmpl w:val="24DC7D3A"/>
    <w:lvl w:ilvl="0">
      <w:start w:val="1"/>
      <w:numFmt w:val="bullet"/>
      <w:lvlText w:val="•"/>
      <w:lvlJc w:val="left"/>
      <w:pPr>
        <w:ind w:left="284" w:hanging="284"/>
      </w:pPr>
      <w:rPr>
        <w:rFonts w:ascii="Calibri" w:hAnsi="Calibri"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928" w:hanging="360"/>
      </w:pPr>
      <w:rPr>
        <w:rFonts w:ascii="Calibri" w:eastAsiaTheme="minorHAnsi" w:hAnsi="Calibri" w:cs="Calibri" w:hint="default"/>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5" w15:restartNumberingAfterBreak="0">
    <w:nsid w:val="7ABE134C"/>
    <w:multiLevelType w:val="multilevel"/>
    <w:tmpl w:val="02909BB8"/>
    <w:lvl w:ilvl="0">
      <w:start w:val="1"/>
      <w:numFmt w:val="decimal"/>
      <w:lvlText w:val="•"/>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6" w15:restartNumberingAfterBreak="0">
    <w:nsid w:val="7ADA5456"/>
    <w:multiLevelType w:val="hybridMultilevel"/>
    <w:tmpl w:val="6CF8EB60"/>
    <w:lvl w:ilvl="0" w:tplc="476E98E8">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C7E3340"/>
    <w:multiLevelType w:val="hybridMultilevel"/>
    <w:tmpl w:val="B14676E4"/>
    <w:lvl w:ilvl="0" w:tplc="6680C0BE">
      <w:start w:val="1"/>
      <w:numFmt w:val="bullet"/>
      <w:lvlText w:val=""/>
      <w:lvlJc w:val="left"/>
      <w:pPr>
        <w:ind w:left="720" w:hanging="360"/>
      </w:pPr>
      <w:rPr>
        <w:rFonts w:ascii="Symbol" w:hAnsi="Symbol"/>
      </w:rPr>
    </w:lvl>
    <w:lvl w:ilvl="1" w:tplc="B72239AC">
      <w:start w:val="1"/>
      <w:numFmt w:val="bullet"/>
      <w:lvlText w:val=""/>
      <w:lvlJc w:val="left"/>
      <w:pPr>
        <w:ind w:left="720" w:hanging="360"/>
      </w:pPr>
      <w:rPr>
        <w:rFonts w:ascii="Symbol" w:hAnsi="Symbol"/>
      </w:rPr>
    </w:lvl>
    <w:lvl w:ilvl="2" w:tplc="DED05632">
      <w:start w:val="1"/>
      <w:numFmt w:val="bullet"/>
      <w:lvlText w:val=""/>
      <w:lvlJc w:val="left"/>
      <w:pPr>
        <w:ind w:left="720" w:hanging="360"/>
      </w:pPr>
      <w:rPr>
        <w:rFonts w:ascii="Symbol" w:hAnsi="Symbol"/>
      </w:rPr>
    </w:lvl>
    <w:lvl w:ilvl="3" w:tplc="305A66C8">
      <w:start w:val="1"/>
      <w:numFmt w:val="bullet"/>
      <w:lvlText w:val=""/>
      <w:lvlJc w:val="left"/>
      <w:pPr>
        <w:ind w:left="720" w:hanging="360"/>
      </w:pPr>
      <w:rPr>
        <w:rFonts w:ascii="Symbol" w:hAnsi="Symbol"/>
      </w:rPr>
    </w:lvl>
    <w:lvl w:ilvl="4" w:tplc="910AC122">
      <w:start w:val="1"/>
      <w:numFmt w:val="bullet"/>
      <w:lvlText w:val=""/>
      <w:lvlJc w:val="left"/>
      <w:pPr>
        <w:ind w:left="720" w:hanging="360"/>
      </w:pPr>
      <w:rPr>
        <w:rFonts w:ascii="Symbol" w:hAnsi="Symbol"/>
      </w:rPr>
    </w:lvl>
    <w:lvl w:ilvl="5" w:tplc="EE0013A4">
      <w:start w:val="1"/>
      <w:numFmt w:val="bullet"/>
      <w:lvlText w:val=""/>
      <w:lvlJc w:val="left"/>
      <w:pPr>
        <w:ind w:left="720" w:hanging="360"/>
      </w:pPr>
      <w:rPr>
        <w:rFonts w:ascii="Symbol" w:hAnsi="Symbol"/>
      </w:rPr>
    </w:lvl>
    <w:lvl w:ilvl="6" w:tplc="F5DECD88">
      <w:start w:val="1"/>
      <w:numFmt w:val="bullet"/>
      <w:lvlText w:val=""/>
      <w:lvlJc w:val="left"/>
      <w:pPr>
        <w:ind w:left="720" w:hanging="360"/>
      </w:pPr>
      <w:rPr>
        <w:rFonts w:ascii="Symbol" w:hAnsi="Symbol"/>
      </w:rPr>
    </w:lvl>
    <w:lvl w:ilvl="7" w:tplc="52608C3A">
      <w:start w:val="1"/>
      <w:numFmt w:val="bullet"/>
      <w:lvlText w:val=""/>
      <w:lvlJc w:val="left"/>
      <w:pPr>
        <w:ind w:left="720" w:hanging="360"/>
      </w:pPr>
      <w:rPr>
        <w:rFonts w:ascii="Symbol" w:hAnsi="Symbol"/>
      </w:rPr>
    </w:lvl>
    <w:lvl w:ilvl="8" w:tplc="01F44F7C">
      <w:start w:val="1"/>
      <w:numFmt w:val="bullet"/>
      <w:lvlText w:val=""/>
      <w:lvlJc w:val="left"/>
      <w:pPr>
        <w:ind w:left="720" w:hanging="360"/>
      </w:pPr>
      <w:rPr>
        <w:rFonts w:ascii="Symbol" w:hAnsi="Symbol"/>
      </w:rPr>
    </w:lvl>
  </w:abstractNum>
  <w:abstractNum w:abstractNumId="28"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700668362">
    <w:abstractNumId w:val="15"/>
  </w:num>
  <w:num w:numId="2" w16cid:durableId="1724404852">
    <w:abstractNumId w:val="28"/>
  </w:num>
  <w:num w:numId="3" w16cid:durableId="1332833672">
    <w:abstractNumId w:val="3"/>
    <w:lvlOverride w:ilvl="0">
      <w:lvl w:ilvl="0">
        <w:start w:val="1"/>
        <w:numFmt w:val="decimal"/>
        <w:pStyle w:val="ListNumbered1"/>
        <w:lvlText w:val="%1."/>
        <w:lvlJc w:val="left"/>
        <w:pPr>
          <w:ind w:left="284" w:hanging="284"/>
        </w:pPr>
        <w:rPr>
          <w:rFonts w:hint="default"/>
          <w:b/>
          <w:bCs/>
        </w:rPr>
      </w:lvl>
    </w:lvlOverride>
  </w:num>
  <w:num w:numId="4" w16cid:durableId="1054239356">
    <w:abstractNumId w:val="14"/>
  </w:num>
  <w:num w:numId="5" w16cid:durableId="1600525613">
    <w:abstractNumId w:val="4"/>
  </w:num>
  <w:num w:numId="6" w16cid:durableId="752700486">
    <w:abstractNumId w:val="11"/>
  </w:num>
  <w:num w:numId="7" w16cid:durableId="808941757">
    <w:abstractNumId w:val="13"/>
  </w:num>
  <w:num w:numId="8" w16cid:durableId="1570072115">
    <w:abstractNumId w:val="18"/>
  </w:num>
  <w:num w:numId="9" w16cid:durableId="323826034">
    <w:abstractNumId w:val="21"/>
  </w:num>
  <w:num w:numId="10" w16cid:durableId="949434869">
    <w:abstractNumId w:val="21"/>
  </w:num>
  <w:num w:numId="11" w16cid:durableId="700861069">
    <w:abstractNumId w:val="7"/>
  </w:num>
  <w:num w:numId="12" w16cid:durableId="623578768">
    <w:abstractNumId w:val="15"/>
    <w:lvlOverride w:ilvl="0">
      <w:lvl w:ilvl="0">
        <w:start w:val="1"/>
        <w:numFmt w:val="decimal"/>
        <w:pStyle w:val="Bullet1"/>
        <w:lvlText w:val="%1."/>
        <w:lvlJc w:val="left"/>
        <w:pPr>
          <w:ind w:left="284" w:hanging="284"/>
        </w:pPr>
        <w:rPr>
          <w:rFonts w:hint="default"/>
          <w:b/>
          <w:bCs/>
          <w:color w:val="auto"/>
        </w:rPr>
      </w:lvl>
    </w:lvlOverride>
    <w:lvlOverride w:ilvl="1">
      <w:lvl w:ilvl="1">
        <w:start w:val="1"/>
        <w:numFmt w:val="bullet"/>
        <w:pStyle w:val="Bullet2"/>
        <w:lvlText w:val="–"/>
        <w:lvlJc w:val="left"/>
        <w:pPr>
          <w:ind w:left="568" w:hanging="284"/>
        </w:pPr>
        <w:rPr>
          <w:rFonts w:ascii="Calibri" w:hAnsi="Calibri" w:hint="default"/>
          <w:color w:val="auto"/>
        </w:rPr>
      </w:lvl>
    </w:lvlOverride>
    <w:lvlOverride w:ilvl="2">
      <w:lvl w:ilvl="2">
        <w:start w:val="1"/>
        <w:numFmt w:val="bullet"/>
        <w:pStyle w:val="Bullet3"/>
        <w:lvlText w:val="›"/>
        <w:lvlJc w:val="left"/>
        <w:pPr>
          <w:ind w:left="852" w:hanging="284"/>
        </w:pPr>
        <w:rPr>
          <w:rFonts w:ascii="Calibri" w:hAnsi="Calibri" w:hint="default"/>
          <w:color w:val="auto"/>
        </w:rPr>
      </w:lvl>
    </w:lvlOverride>
    <w:lvlOverride w:ilvl="3">
      <w:lvl w:ilvl="3">
        <w:start w:val="1"/>
        <w:numFmt w:val="bullet"/>
        <w:lvlText w:val="▫"/>
        <w:lvlJc w:val="left"/>
        <w:pPr>
          <w:ind w:left="1136" w:hanging="284"/>
        </w:pPr>
        <w:rPr>
          <w:rFonts w:ascii="Calibri" w:hAnsi="Calibri" w:hint="default"/>
          <w:color w:val="auto"/>
        </w:rPr>
      </w:lvl>
    </w:lvlOverride>
    <w:lvlOverride w:ilvl="4">
      <w:lvl w:ilvl="4">
        <w:start w:val="1"/>
        <w:numFmt w:val="bullet"/>
        <w:lvlText w:val="—"/>
        <w:lvlJc w:val="left"/>
        <w:pPr>
          <w:ind w:left="1420" w:hanging="284"/>
        </w:pPr>
        <w:rPr>
          <w:rFonts w:ascii="Calibri" w:hAnsi="Calibri" w:hint="default"/>
          <w:color w:val="auto"/>
        </w:rPr>
      </w:lvl>
    </w:lvlOverride>
    <w:lvlOverride w:ilvl="5">
      <w:lvl w:ilvl="5">
        <w:start w:val="1"/>
        <w:numFmt w:val="bullet"/>
        <w:lvlText w:val="»"/>
        <w:lvlJc w:val="left"/>
        <w:pPr>
          <w:ind w:left="1704" w:hanging="284"/>
        </w:pPr>
        <w:rPr>
          <w:rFonts w:ascii="Calibri" w:hAnsi="Calibri" w:hint="default"/>
          <w:color w:val="auto"/>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13" w16cid:durableId="1504516173">
    <w:abstractNumId w:val="16"/>
  </w:num>
  <w:num w:numId="14" w16cid:durableId="642463411">
    <w:abstractNumId w:val="8"/>
  </w:num>
  <w:num w:numId="15" w16cid:durableId="940067636">
    <w:abstractNumId w:val="19"/>
  </w:num>
  <w:num w:numId="16" w16cid:durableId="1793357840">
    <w:abstractNumId w:val="17"/>
  </w:num>
  <w:num w:numId="17" w16cid:durableId="1533877385">
    <w:abstractNumId w:val="23"/>
  </w:num>
  <w:num w:numId="18" w16cid:durableId="417294970">
    <w:abstractNumId w:val="15"/>
    <w:lvlOverride w:ilvl="0">
      <w:startOverride w:val="1"/>
      <w:lvl w:ilvl="0">
        <w:start w:val="1"/>
        <w:numFmt w:val="decimal"/>
        <w:pStyle w:val="Bullet1"/>
        <w:lvlText w:val="%1."/>
        <w:lvlJc w:val="left"/>
        <w:pPr>
          <w:ind w:left="284" w:hanging="284"/>
        </w:pPr>
        <w:rPr>
          <w:rFonts w:hint="default"/>
          <w:b/>
          <w:bCs/>
          <w:color w:val="auto"/>
        </w:rPr>
      </w:lvl>
    </w:lvlOverride>
    <w:lvlOverride w:ilvl="1">
      <w:startOverride w:val="1"/>
      <w:lvl w:ilvl="1">
        <w:start w:val="1"/>
        <w:numFmt w:val="bullet"/>
        <w:pStyle w:val="Bullet2"/>
        <w:lvlText w:val="–"/>
        <w:lvlJc w:val="left"/>
        <w:pPr>
          <w:ind w:left="568" w:hanging="284"/>
        </w:pPr>
        <w:rPr>
          <w:rFonts w:ascii="Calibri" w:hAnsi="Calibri" w:hint="default"/>
          <w:color w:val="auto"/>
        </w:rPr>
      </w:lvl>
    </w:lvlOverride>
    <w:lvlOverride w:ilvl="2">
      <w:startOverride w:val="1"/>
      <w:lvl w:ilvl="2">
        <w:start w:val="1"/>
        <w:numFmt w:val="bullet"/>
        <w:pStyle w:val="Bullet3"/>
        <w:lvlText w:val="›"/>
        <w:lvlJc w:val="left"/>
        <w:pPr>
          <w:ind w:left="852" w:hanging="284"/>
        </w:pPr>
        <w:rPr>
          <w:rFonts w:ascii="Calibri" w:hAnsi="Calibri" w:hint="default"/>
          <w:color w:val="auto"/>
        </w:rPr>
      </w:lvl>
    </w:lvlOverride>
    <w:lvlOverride w:ilvl="3">
      <w:startOverride w:val="1"/>
      <w:lvl w:ilvl="3">
        <w:start w:val="1"/>
        <w:numFmt w:val="bullet"/>
        <w:lvlText w:val="▫"/>
        <w:lvlJc w:val="left"/>
        <w:pPr>
          <w:ind w:left="1136" w:hanging="284"/>
        </w:pPr>
        <w:rPr>
          <w:rFonts w:ascii="Calibri" w:hAnsi="Calibri" w:hint="default"/>
          <w:color w:val="auto"/>
        </w:rPr>
      </w:lvl>
    </w:lvlOverride>
    <w:lvlOverride w:ilvl="4">
      <w:startOverride w:val="1"/>
      <w:lvl w:ilvl="4">
        <w:start w:val="1"/>
        <w:numFmt w:val="bullet"/>
        <w:lvlText w:val="—"/>
        <w:lvlJc w:val="left"/>
        <w:pPr>
          <w:ind w:left="1420" w:hanging="284"/>
        </w:pPr>
        <w:rPr>
          <w:rFonts w:ascii="Calibri" w:hAnsi="Calibri" w:hint="default"/>
          <w:color w:val="auto"/>
        </w:rPr>
      </w:lvl>
    </w:lvlOverride>
    <w:lvlOverride w:ilvl="5">
      <w:startOverride w:val="1"/>
      <w:lvl w:ilvl="5">
        <w:start w:val="1"/>
        <w:numFmt w:val="bullet"/>
        <w:lvlText w:val="»"/>
        <w:lvlJc w:val="left"/>
        <w:pPr>
          <w:ind w:left="1704" w:hanging="284"/>
        </w:pPr>
        <w:rPr>
          <w:rFonts w:ascii="Calibri" w:hAnsi="Calibri" w:hint="default"/>
          <w:color w:val="auto"/>
        </w:rPr>
      </w:lvl>
    </w:lvlOverride>
    <w:lvlOverride w:ilvl="6">
      <w:startOverride w:val="1"/>
      <w:lvl w:ilvl="6">
        <w:start w:val="1"/>
        <w:numFmt w:val="decimal"/>
        <w:lvlText w:val="%7."/>
        <w:lvlJc w:val="left"/>
        <w:pPr>
          <w:ind w:left="1988" w:hanging="284"/>
        </w:pPr>
        <w:rPr>
          <w:rFonts w:hint="default"/>
        </w:rPr>
      </w:lvl>
    </w:lvlOverride>
    <w:lvlOverride w:ilvl="7">
      <w:startOverride w:val="1"/>
      <w:lvl w:ilvl="7">
        <w:start w:val="1"/>
        <w:numFmt w:val="lowerLetter"/>
        <w:lvlText w:val="%8."/>
        <w:lvlJc w:val="left"/>
        <w:pPr>
          <w:ind w:left="2272" w:hanging="284"/>
        </w:pPr>
        <w:rPr>
          <w:rFonts w:hint="default"/>
        </w:rPr>
      </w:lvl>
    </w:lvlOverride>
    <w:lvlOverride w:ilvl="8">
      <w:startOverride w:val="1"/>
      <w:lvl w:ilvl="8">
        <w:start w:val="1"/>
        <w:numFmt w:val="lowerRoman"/>
        <w:lvlText w:val="%9."/>
        <w:lvlJc w:val="left"/>
        <w:pPr>
          <w:ind w:left="2556" w:hanging="284"/>
        </w:pPr>
        <w:rPr>
          <w:rFonts w:hint="default"/>
        </w:rPr>
      </w:lvl>
    </w:lvlOverride>
  </w:num>
  <w:num w:numId="19" w16cid:durableId="971406988">
    <w:abstractNumId w:val="15"/>
    <w:lvlOverride w:ilvl="0">
      <w:startOverride w:val="1"/>
      <w:lvl w:ilvl="0">
        <w:start w:val="1"/>
        <w:numFmt w:val="decimal"/>
        <w:pStyle w:val="Bullet1"/>
        <w:lvlText w:val="%1."/>
        <w:lvlJc w:val="left"/>
        <w:pPr>
          <w:ind w:left="284" w:hanging="284"/>
        </w:pPr>
        <w:rPr>
          <w:rFonts w:hint="default"/>
          <w:b/>
          <w:bCs/>
          <w:color w:val="auto"/>
        </w:rPr>
      </w:lvl>
    </w:lvlOverride>
    <w:lvlOverride w:ilvl="1">
      <w:startOverride w:val="1"/>
      <w:lvl w:ilvl="1">
        <w:start w:val="1"/>
        <w:numFmt w:val="bullet"/>
        <w:pStyle w:val="Bullet2"/>
        <w:lvlText w:val="–"/>
        <w:lvlJc w:val="left"/>
        <w:pPr>
          <w:ind w:left="568" w:hanging="284"/>
        </w:pPr>
        <w:rPr>
          <w:rFonts w:ascii="Calibri" w:hAnsi="Calibri" w:hint="default"/>
          <w:color w:val="auto"/>
        </w:rPr>
      </w:lvl>
    </w:lvlOverride>
    <w:lvlOverride w:ilvl="2">
      <w:startOverride w:val="1"/>
      <w:lvl w:ilvl="2">
        <w:start w:val="1"/>
        <w:numFmt w:val="bullet"/>
        <w:pStyle w:val="Bullet3"/>
        <w:lvlText w:val="›"/>
        <w:lvlJc w:val="left"/>
        <w:pPr>
          <w:ind w:left="852" w:hanging="284"/>
        </w:pPr>
        <w:rPr>
          <w:rFonts w:ascii="Calibri" w:hAnsi="Calibri" w:hint="default"/>
          <w:color w:val="auto"/>
        </w:rPr>
      </w:lvl>
    </w:lvlOverride>
    <w:lvlOverride w:ilvl="3">
      <w:startOverride w:val="1"/>
      <w:lvl w:ilvl="3">
        <w:start w:val="1"/>
        <w:numFmt w:val="bullet"/>
        <w:lvlText w:val="▫"/>
        <w:lvlJc w:val="left"/>
        <w:pPr>
          <w:ind w:left="1136" w:hanging="284"/>
        </w:pPr>
        <w:rPr>
          <w:rFonts w:ascii="Calibri" w:hAnsi="Calibri" w:hint="default"/>
          <w:color w:val="auto"/>
        </w:rPr>
      </w:lvl>
    </w:lvlOverride>
    <w:lvlOverride w:ilvl="4">
      <w:startOverride w:val="1"/>
      <w:lvl w:ilvl="4">
        <w:start w:val="1"/>
        <w:numFmt w:val="bullet"/>
        <w:lvlText w:val="—"/>
        <w:lvlJc w:val="left"/>
        <w:pPr>
          <w:ind w:left="1420" w:hanging="284"/>
        </w:pPr>
        <w:rPr>
          <w:rFonts w:ascii="Calibri" w:hAnsi="Calibri" w:hint="default"/>
          <w:color w:val="auto"/>
        </w:rPr>
      </w:lvl>
    </w:lvlOverride>
    <w:lvlOverride w:ilvl="5">
      <w:startOverride w:val="1"/>
      <w:lvl w:ilvl="5">
        <w:start w:val="1"/>
        <w:numFmt w:val="bullet"/>
        <w:lvlText w:val="»"/>
        <w:lvlJc w:val="left"/>
        <w:pPr>
          <w:ind w:left="1704" w:hanging="284"/>
        </w:pPr>
        <w:rPr>
          <w:rFonts w:ascii="Calibri" w:hAnsi="Calibri" w:hint="default"/>
          <w:color w:val="auto"/>
        </w:rPr>
      </w:lvl>
    </w:lvlOverride>
    <w:lvlOverride w:ilvl="6">
      <w:startOverride w:val="1"/>
      <w:lvl w:ilvl="6">
        <w:start w:val="1"/>
        <w:numFmt w:val="decimal"/>
        <w:lvlText w:val="%7."/>
        <w:lvlJc w:val="left"/>
        <w:pPr>
          <w:ind w:left="1988" w:hanging="284"/>
        </w:pPr>
        <w:rPr>
          <w:rFonts w:hint="default"/>
        </w:rPr>
      </w:lvl>
    </w:lvlOverride>
    <w:lvlOverride w:ilvl="7">
      <w:startOverride w:val="1"/>
      <w:lvl w:ilvl="7">
        <w:start w:val="1"/>
        <w:numFmt w:val="lowerLetter"/>
        <w:lvlText w:val="%8."/>
        <w:lvlJc w:val="left"/>
        <w:pPr>
          <w:ind w:left="2272" w:hanging="284"/>
        </w:pPr>
        <w:rPr>
          <w:rFonts w:hint="default"/>
        </w:rPr>
      </w:lvl>
    </w:lvlOverride>
    <w:lvlOverride w:ilvl="8">
      <w:startOverride w:val="1"/>
      <w:lvl w:ilvl="8">
        <w:start w:val="1"/>
        <w:numFmt w:val="lowerRoman"/>
        <w:lvlText w:val="%9."/>
        <w:lvlJc w:val="left"/>
        <w:pPr>
          <w:ind w:left="2556" w:hanging="284"/>
        </w:pPr>
        <w:rPr>
          <w:rFonts w:hint="default"/>
        </w:rPr>
      </w:lvl>
    </w:lvlOverride>
  </w:num>
  <w:num w:numId="20" w16cid:durableId="635376464">
    <w:abstractNumId w:val="15"/>
    <w:lvlOverride w:ilvl="0">
      <w:startOverride w:val="1"/>
      <w:lvl w:ilvl="0">
        <w:start w:val="1"/>
        <w:numFmt w:val="decimal"/>
        <w:pStyle w:val="Bullet1"/>
        <w:lvlText w:val="%1."/>
        <w:lvlJc w:val="left"/>
        <w:pPr>
          <w:ind w:left="284" w:hanging="284"/>
        </w:pPr>
        <w:rPr>
          <w:rFonts w:hint="default"/>
          <w:b/>
          <w:bCs/>
          <w:color w:val="auto"/>
        </w:rPr>
      </w:lvl>
    </w:lvlOverride>
    <w:lvlOverride w:ilvl="1">
      <w:startOverride w:val="1"/>
      <w:lvl w:ilvl="1">
        <w:start w:val="1"/>
        <w:numFmt w:val="bullet"/>
        <w:pStyle w:val="Bullet2"/>
        <w:lvlText w:val="–"/>
        <w:lvlJc w:val="left"/>
        <w:pPr>
          <w:ind w:left="568" w:hanging="284"/>
        </w:pPr>
        <w:rPr>
          <w:rFonts w:ascii="Calibri" w:hAnsi="Calibri" w:hint="default"/>
          <w:color w:val="auto"/>
        </w:rPr>
      </w:lvl>
    </w:lvlOverride>
    <w:lvlOverride w:ilvl="2">
      <w:startOverride w:val="1"/>
      <w:lvl w:ilvl="2">
        <w:start w:val="1"/>
        <w:numFmt w:val="bullet"/>
        <w:pStyle w:val="Bullet3"/>
        <w:lvlText w:val="›"/>
        <w:lvlJc w:val="left"/>
        <w:pPr>
          <w:ind w:left="852" w:hanging="284"/>
        </w:pPr>
        <w:rPr>
          <w:rFonts w:ascii="Calibri" w:hAnsi="Calibri" w:hint="default"/>
          <w:color w:val="auto"/>
        </w:rPr>
      </w:lvl>
    </w:lvlOverride>
    <w:lvlOverride w:ilvl="3">
      <w:startOverride w:val="1"/>
      <w:lvl w:ilvl="3">
        <w:start w:val="1"/>
        <w:numFmt w:val="bullet"/>
        <w:lvlText w:val="▫"/>
        <w:lvlJc w:val="left"/>
        <w:pPr>
          <w:ind w:left="1136" w:hanging="284"/>
        </w:pPr>
        <w:rPr>
          <w:rFonts w:ascii="Calibri" w:hAnsi="Calibri" w:hint="default"/>
          <w:color w:val="auto"/>
        </w:rPr>
      </w:lvl>
    </w:lvlOverride>
    <w:lvlOverride w:ilvl="4">
      <w:startOverride w:val="1"/>
      <w:lvl w:ilvl="4">
        <w:start w:val="1"/>
        <w:numFmt w:val="bullet"/>
        <w:lvlText w:val="—"/>
        <w:lvlJc w:val="left"/>
        <w:pPr>
          <w:ind w:left="1420" w:hanging="284"/>
        </w:pPr>
        <w:rPr>
          <w:rFonts w:ascii="Calibri" w:hAnsi="Calibri" w:hint="default"/>
          <w:color w:val="auto"/>
        </w:rPr>
      </w:lvl>
    </w:lvlOverride>
    <w:lvlOverride w:ilvl="5">
      <w:startOverride w:val="1"/>
      <w:lvl w:ilvl="5">
        <w:start w:val="1"/>
        <w:numFmt w:val="bullet"/>
        <w:lvlText w:val="»"/>
        <w:lvlJc w:val="left"/>
        <w:pPr>
          <w:ind w:left="1704" w:hanging="284"/>
        </w:pPr>
        <w:rPr>
          <w:rFonts w:ascii="Calibri" w:hAnsi="Calibri" w:hint="default"/>
          <w:color w:val="auto"/>
        </w:rPr>
      </w:lvl>
    </w:lvlOverride>
    <w:lvlOverride w:ilvl="6">
      <w:startOverride w:val="1"/>
      <w:lvl w:ilvl="6">
        <w:start w:val="1"/>
        <w:numFmt w:val="decimal"/>
        <w:lvlText w:val="%7."/>
        <w:lvlJc w:val="left"/>
        <w:pPr>
          <w:ind w:left="1988" w:hanging="284"/>
        </w:pPr>
        <w:rPr>
          <w:rFonts w:hint="default"/>
        </w:rPr>
      </w:lvl>
    </w:lvlOverride>
    <w:lvlOverride w:ilvl="7">
      <w:startOverride w:val="1"/>
      <w:lvl w:ilvl="7">
        <w:start w:val="1"/>
        <w:numFmt w:val="lowerLetter"/>
        <w:lvlText w:val="%8."/>
        <w:lvlJc w:val="left"/>
        <w:pPr>
          <w:ind w:left="2272" w:hanging="284"/>
        </w:pPr>
        <w:rPr>
          <w:rFonts w:hint="default"/>
        </w:rPr>
      </w:lvl>
    </w:lvlOverride>
    <w:lvlOverride w:ilvl="8">
      <w:startOverride w:val="1"/>
      <w:lvl w:ilvl="8">
        <w:start w:val="1"/>
        <w:numFmt w:val="lowerRoman"/>
        <w:lvlText w:val="%9."/>
        <w:lvlJc w:val="left"/>
        <w:pPr>
          <w:ind w:left="2556" w:hanging="284"/>
        </w:pPr>
        <w:rPr>
          <w:rFonts w:hint="default"/>
        </w:rPr>
      </w:lvl>
    </w:lvlOverride>
  </w:num>
  <w:num w:numId="21" w16cid:durableId="1314679040">
    <w:abstractNumId w:val="15"/>
    <w:lvlOverride w:ilvl="0">
      <w:startOverride w:val="1"/>
      <w:lvl w:ilvl="0">
        <w:start w:val="1"/>
        <w:numFmt w:val="decimal"/>
        <w:pStyle w:val="Bullet1"/>
        <w:lvlText w:val="%1."/>
        <w:lvlJc w:val="left"/>
        <w:pPr>
          <w:ind w:left="284" w:hanging="284"/>
        </w:pPr>
        <w:rPr>
          <w:rFonts w:hint="default"/>
          <w:b/>
          <w:bCs/>
          <w:color w:val="auto"/>
        </w:rPr>
      </w:lvl>
    </w:lvlOverride>
    <w:lvlOverride w:ilvl="1">
      <w:startOverride w:val="1"/>
      <w:lvl w:ilvl="1">
        <w:start w:val="1"/>
        <w:numFmt w:val="bullet"/>
        <w:pStyle w:val="Bullet2"/>
        <w:lvlText w:val="–"/>
        <w:lvlJc w:val="left"/>
        <w:pPr>
          <w:ind w:left="568" w:hanging="284"/>
        </w:pPr>
        <w:rPr>
          <w:rFonts w:ascii="Calibri" w:hAnsi="Calibri" w:hint="default"/>
          <w:color w:val="auto"/>
        </w:rPr>
      </w:lvl>
    </w:lvlOverride>
    <w:lvlOverride w:ilvl="2">
      <w:startOverride w:val="1"/>
      <w:lvl w:ilvl="2">
        <w:start w:val="1"/>
        <w:numFmt w:val="bullet"/>
        <w:pStyle w:val="Bullet3"/>
        <w:lvlText w:val="›"/>
        <w:lvlJc w:val="left"/>
        <w:pPr>
          <w:ind w:left="852" w:hanging="284"/>
        </w:pPr>
        <w:rPr>
          <w:rFonts w:ascii="Calibri" w:hAnsi="Calibri" w:hint="default"/>
          <w:color w:val="auto"/>
        </w:rPr>
      </w:lvl>
    </w:lvlOverride>
    <w:lvlOverride w:ilvl="3">
      <w:startOverride w:val="1"/>
      <w:lvl w:ilvl="3">
        <w:start w:val="1"/>
        <w:numFmt w:val="bullet"/>
        <w:lvlText w:val="▫"/>
        <w:lvlJc w:val="left"/>
        <w:pPr>
          <w:ind w:left="1136" w:hanging="284"/>
        </w:pPr>
        <w:rPr>
          <w:rFonts w:ascii="Calibri" w:hAnsi="Calibri" w:hint="default"/>
          <w:color w:val="auto"/>
        </w:rPr>
      </w:lvl>
    </w:lvlOverride>
    <w:lvlOverride w:ilvl="4">
      <w:startOverride w:val="1"/>
      <w:lvl w:ilvl="4">
        <w:start w:val="1"/>
        <w:numFmt w:val="bullet"/>
        <w:lvlText w:val="—"/>
        <w:lvlJc w:val="left"/>
        <w:pPr>
          <w:ind w:left="1420" w:hanging="284"/>
        </w:pPr>
        <w:rPr>
          <w:rFonts w:ascii="Calibri" w:hAnsi="Calibri" w:hint="default"/>
          <w:color w:val="auto"/>
        </w:rPr>
      </w:lvl>
    </w:lvlOverride>
    <w:lvlOverride w:ilvl="5">
      <w:startOverride w:val="1"/>
      <w:lvl w:ilvl="5">
        <w:start w:val="1"/>
        <w:numFmt w:val="bullet"/>
        <w:lvlText w:val="»"/>
        <w:lvlJc w:val="left"/>
        <w:pPr>
          <w:ind w:left="1704" w:hanging="284"/>
        </w:pPr>
        <w:rPr>
          <w:rFonts w:ascii="Calibri" w:hAnsi="Calibri" w:hint="default"/>
          <w:color w:val="auto"/>
        </w:rPr>
      </w:lvl>
    </w:lvlOverride>
    <w:lvlOverride w:ilvl="6">
      <w:startOverride w:val="1"/>
      <w:lvl w:ilvl="6">
        <w:start w:val="1"/>
        <w:numFmt w:val="decimal"/>
        <w:lvlText w:val="%7."/>
        <w:lvlJc w:val="left"/>
        <w:pPr>
          <w:ind w:left="1988" w:hanging="284"/>
        </w:pPr>
        <w:rPr>
          <w:rFonts w:hint="default"/>
        </w:rPr>
      </w:lvl>
    </w:lvlOverride>
    <w:lvlOverride w:ilvl="7">
      <w:startOverride w:val="1"/>
      <w:lvl w:ilvl="7">
        <w:start w:val="1"/>
        <w:numFmt w:val="lowerLetter"/>
        <w:lvlText w:val="%8."/>
        <w:lvlJc w:val="left"/>
        <w:pPr>
          <w:ind w:left="2272" w:hanging="284"/>
        </w:pPr>
        <w:rPr>
          <w:rFonts w:hint="default"/>
        </w:rPr>
      </w:lvl>
    </w:lvlOverride>
    <w:lvlOverride w:ilvl="8">
      <w:startOverride w:val="1"/>
      <w:lvl w:ilvl="8">
        <w:start w:val="1"/>
        <w:numFmt w:val="lowerRoman"/>
        <w:lvlText w:val="%9."/>
        <w:lvlJc w:val="left"/>
        <w:pPr>
          <w:ind w:left="2556" w:hanging="284"/>
        </w:pPr>
        <w:rPr>
          <w:rFonts w:hint="default"/>
        </w:rPr>
      </w:lvl>
    </w:lvlOverride>
  </w:num>
  <w:num w:numId="22" w16cid:durableId="1314675431">
    <w:abstractNumId w:val="15"/>
    <w:lvlOverride w:ilvl="0">
      <w:startOverride w:val="1"/>
      <w:lvl w:ilvl="0">
        <w:start w:val="1"/>
        <w:numFmt w:val="decimal"/>
        <w:pStyle w:val="Bullet1"/>
        <w:lvlText w:val="%1."/>
        <w:lvlJc w:val="left"/>
        <w:pPr>
          <w:ind w:left="284" w:hanging="284"/>
        </w:pPr>
        <w:rPr>
          <w:rFonts w:hint="default"/>
          <w:b/>
          <w:bCs/>
          <w:color w:val="auto"/>
        </w:rPr>
      </w:lvl>
    </w:lvlOverride>
    <w:lvlOverride w:ilvl="1">
      <w:startOverride w:val="1"/>
      <w:lvl w:ilvl="1">
        <w:start w:val="1"/>
        <w:numFmt w:val="bullet"/>
        <w:pStyle w:val="Bullet2"/>
        <w:lvlText w:val="–"/>
        <w:lvlJc w:val="left"/>
        <w:pPr>
          <w:ind w:left="568" w:hanging="284"/>
        </w:pPr>
        <w:rPr>
          <w:rFonts w:ascii="Calibri" w:hAnsi="Calibri" w:hint="default"/>
          <w:color w:val="auto"/>
        </w:rPr>
      </w:lvl>
    </w:lvlOverride>
    <w:lvlOverride w:ilvl="2">
      <w:startOverride w:val="1"/>
      <w:lvl w:ilvl="2">
        <w:start w:val="1"/>
        <w:numFmt w:val="bullet"/>
        <w:pStyle w:val="Bullet3"/>
        <w:lvlText w:val="›"/>
        <w:lvlJc w:val="left"/>
        <w:pPr>
          <w:ind w:left="852" w:hanging="284"/>
        </w:pPr>
        <w:rPr>
          <w:rFonts w:ascii="Calibri" w:hAnsi="Calibri" w:hint="default"/>
          <w:color w:val="auto"/>
        </w:rPr>
      </w:lvl>
    </w:lvlOverride>
    <w:lvlOverride w:ilvl="3">
      <w:startOverride w:val="1"/>
      <w:lvl w:ilvl="3">
        <w:start w:val="1"/>
        <w:numFmt w:val="bullet"/>
        <w:lvlText w:val="▫"/>
        <w:lvlJc w:val="left"/>
        <w:pPr>
          <w:ind w:left="1136" w:hanging="284"/>
        </w:pPr>
        <w:rPr>
          <w:rFonts w:ascii="Calibri" w:hAnsi="Calibri" w:hint="default"/>
          <w:color w:val="auto"/>
        </w:rPr>
      </w:lvl>
    </w:lvlOverride>
    <w:lvlOverride w:ilvl="4">
      <w:startOverride w:val="1"/>
      <w:lvl w:ilvl="4">
        <w:start w:val="1"/>
        <w:numFmt w:val="bullet"/>
        <w:lvlText w:val="—"/>
        <w:lvlJc w:val="left"/>
        <w:pPr>
          <w:ind w:left="1420" w:hanging="284"/>
        </w:pPr>
        <w:rPr>
          <w:rFonts w:ascii="Calibri" w:hAnsi="Calibri" w:hint="default"/>
          <w:color w:val="auto"/>
        </w:rPr>
      </w:lvl>
    </w:lvlOverride>
    <w:lvlOverride w:ilvl="5">
      <w:startOverride w:val="1"/>
      <w:lvl w:ilvl="5">
        <w:start w:val="1"/>
        <w:numFmt w:val="bullet"/>
        <w:lvlText w:val="»"/>
        <w:lvlJc w:val="left"/>
        <w:pPr>
          <w:ind w:left="1704" w:hanging="284"/>
        </w:pPr>
        <w:rPr>
          <w:rFonts w:ascii="Calibri" w:hAnsi="Calibri" w:hint="default"/>
          <w:color w:val="auto"/>
        </w:rPr>
      </w:lvl>
    </w:lvlOverride>
    <w:lvlOverride w:ilvl="6">
      <w:startOverride w:val="1"/>
      <w:lvl w:ilvl="6">
        <w:start w:val="1"/>
        <w:numFmt w:val="decimal"/>
        <w:lvlText w:val="%7."/>
        <w:lvlJc w:val="left"/>
        <w:pPr>
          <w:ind w:left="1988" w:hanging="284"/>
        </w:pPr>
        <w:rPr>
          <w:rFonts w:hint="default"/>
        </w:rPr>
      </w:lvl>
    </w:lvlOverride>
    <w:lvlOverride w:ilvl="7">
      <w:startOverride w:val="1"/>
      <w:lvl w:ilvl="7">
        <w:start w:val="1"/>
        <w:numFmt w:val="lowerLetter"/>
        <w:lvlText w:val="%8."/>
        <w:lvlJc w:val="left"/>
        <w:pPr>
          <w:ind w:left="2272" w:hanging="284"/>
        </w:pPr>
        <w:rPr>
          <w:rFonts w:hint="default"/>
        </w:rPr>
      </w:lvl>
    </w:lvlOverride>
    <w:lvlOverride w:ilvl="8">
      <w:startOverride w:val="1"/>
      <w:lvl w:ilvl="8">
        <w:start w:val="1"/>
        <w:numFmt w:val="lowerRoman"/>
        <w:lvlText w:val="%9."/>
        <w:lvlJc w:val="left"/>
        <w:pPr>
          <w:ind w:left="2556" w:hanging="284"/>
        </w:pPr>
        <w:rPr>
          <w:rFonts w:hint="default"/>
        </w:rPr>
      </w:lvl>
    </w:lvlOverride>
  </w:num>
  <w:num w:numId="23" w16cid:durableId="1925256369">
    <w:abstractNumId w:val="25"/>
  </w:num>
  <w:num w:numId="24" w16cid:durableId="650597942">
    <w:abstractNumId w:val="9"/>
  </w:num>
  <w:num w:numId="25" w16cid:durableId="442923534">
    <w:abstractNumId w:val="10"/>
  </w:num>
  <w:num w:numId="26" w16cid:durableId="285283418">
    <w:abstractNumId w:val="22"/>
  </w:num>
  <w:num w:numId="27" w16cid:durableId="62877874">
    <w:abstractNumId w:val="12"/>
  </w:num>
  <w:num w:numId="28" w16cid:durableId="1889871723">
    <w:abstractNumId w:val="5"/>
  </w:num>
  <w:num w:numId="29" w16cid:durableId="2146391685">
    <w:abstractNumId w:val="26"/>
  </w:num>
  <w:num w:numId="30" w16cid:durableId="29378600">
    <w:abstractNumId w:val="20"/>
  </w:num>
  <w:num w:numId="31" w16cid:durableId="1517187531">
    <w:abstractNumId w:val="6"/>
  </w:num>
  <w:num w:numId="32" w16cid:durableId="814760113">
    <w:abstractNumId w:val="2"/>
  </w:num>
  <w:num w:numId="33" w16cid:durableId="668100427">
    <w:abstractNumId w:val="3"/>
    <w:lvlOverride w:ilvl="0">
      <w:lvl w:ilvl="0">
        <w:start w:val="1"/>
        <w:numFmt w:val="decimal"/>
        <w:pStyle w:val="ListNumbered1"/>
        <w:lvlText w:val="%1."/>
        <w:lvlJc w:val="left"/>
        <w:pPr>
          <w:ind w:left="284" w:hanging="284"/>
        </w:pPr>
        <w:rPr>
          <w:rFonts w:hint="default"/>
          <w:b/>
          <w:bCs/>
        </w:rPr>
      </w:lvl>
    </w:lvlOverride>
  </w:num>
  <w:num w:numId="34" w16cid:durableId="428084771">
    <w:abstractNumId w:val="1"/>
  </w:num>
  <w:num w:numId="35" w16cid:durableId="1566835071">
    <w:abstractNumId w:val="0"/>
  </w:num>
  <w:num w:numId="36" w16cid:durableId="1135753181">
    <w:abstractNumId w:val="3"/>
    <w:lvlOverride w:ilvl="0">
      <w:lvl w:ilvl="0">
        <w:start w:val="1"/>
        <w:numFmt w:val="decimal"/>
        <w:pStyle w:val="ListNumbered1"/>
        <w:lvlText w:val="%1."/>
        <w:lvlJc w:val="left"/>
        <w:pPr>
          <w:ind w:left="284" w:hanging="284"/>
        </w:pPr>
        <w:rPr>
          <w:rFonts w:hint="default"/>
          <w:b/>
          <w:bCs/>
        </w:rPr>
      </w:lvl>
    </w:lvlOverride>
    <w:lvlOverride w:ilvl="1">
      <w:lvl w:ilvl="1">
        <w:start w:val="1"/>
        <w:numFmt w:val="decimal"/>
        <w:pStyle w:val="ListNumbered21"/>
        <w:lvlText w:val="%1.%2"/>
        <w:lvlJc w:val="left"/>
        <w:pPr>
          <w:ind w:left="851" w:hanging="567"/>
        </w:pPr>
        <w:rPr>
          <w:rFonts w:hint="default"/>
        </w:rPr>
      </w:lvl>
    </w:lvlOverride>
    <w:lvlOverride w:ilvl="2">
      <w:lvl w:ilvl="2">
        <w:start w:val="1"/>
        <w:numFmt w:val="decimal"/>
        <w:pStyle w:val="ListNumbered311"/>
        <w:lvlText w:val="%1.%2.%3"/>
        <w:lvlJc w:val="left"/>
        <w:pPr>
          <w:ind w:left="1701" w:hanging="850"/>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decimal"/>
        <w:lvlText w:val="%1.%2.%3.%4.%5"/>
        <w:lvlJc w:val="left"/>
        <w:pPr>
          <w:ind w:left="2552"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7" w16cid:durableId="1158033337">
    <w:abstractNumId w:val="3"/>
    <w:lvlOverride w:ilvl="0">
      <w:lvl w:ilvl="0">
        <w:start w:val="1"/>
        <w:numFmt w:val="decimal"/>
        <w:pStyle w:val="ListNumbered1"/>
        <w:lvlText w:val="%1."/>
        <w:lvlJc w:val="left"/>
        <w:pPr>
          <w:ind w:left="284" w:hanging="284"/>
        </w:pPr>
        <w:rPr>
          <w:rFonts w:hint="default"/>
          <w:b/>
          <w:bCs/>
        </w:rPr>
      </w:lvl>
    </w:lvlOverride>
    <w:lvlOverride w:ilvl="1">
      <w:lvl w:ilvl="1">
        <w:start w:val="1"/>
        <w:numFmt w:val="decimal"/>
        <w:pStyle w:val="ListNumbered21"/>
        <w:lvlText w:val="%1.%2"/>
        <w:lvlJc w:val="left"/>
        <w:pPr>
          <w:ind w:left="851" w:hanging="567"/>
        </w:pPr>
        <w:rPr>
          <w:rFonts w:hint="default"/>
        </w:rPr>
      </w:lvl>
    </w:lvlOverride>
    <w:lvlOverride w:ilvl="2">
      <w:lvl w:ilvl="2">
        <w:start w:val="1"/>
        <w:numFmt w:val="decimal"/>
        <w:pStyle w:val="ListNumbered311"/>
        <w:lvlText w:val="%1.%2.%3"/>
        <w:lvlJc w:val="left"/>
        <w:pPr>
          <w:ind w:left="1701" w:hanging="850"/>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decimal"/>
        <w:lvlText w:val="%1.%2.%3.%4.%5"/>
        <w:lvlJc w:val="left"/>
        <w:pPr>
          <w:ind w:left="2552"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8" w16cid:durableId="10125617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31051399">
    <w:abstractNumId w:val="3"/>
    <w:lvlOverride w:ilvl="0">
      <w:startOverride w:val="1"/>
      <w:lvl w:ilvl="0">
        <w:start w:val="1"/>
        <w:numFmt w:val="decimal"/>
        <w:pStyle w:val="ListNumbered1"/>
        <w:lvlText w:val="%1."/>
        <w:lvlJc w:val="left"/>
        <w:pPr>
          <w:ind w:left="284" w:hanging="284"/>
        </w:pPr>
        <w:rPr>
          <w:rFonts w:hint="default"/>
          <w:b/>
          <w:bCs/>
        </w:rPr>
      </w:lvl>
    </w:lvlOverride>
    <w:lvlOverride w:ilvl="1">
      <w:startOverride w:val="1"/>
      <w:lvl w:ilvl="1">
        <w:start w:val="1"/>
        <w:numFmt w:val="decimal"/>
        <w:pStyle w:val="ListNumbered21"/>
        <w:lvlText w:val=""/>
        <w:lvlJc w:val="left"/>
      </w:lvl>
    </w:lvlOverride>
    <w:lvlOverride w:ilvl="2">
      <w:startOverride w:val="1"/>
      <w:lvl w:ilvl="2">
        <w:start w:val="1"/>
        <w:numFmt w:val="decimal"/>
        <w:pStyle w:val="ListNumbered311"/>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 w16cid:durableId="1841970819">
    <w:abstractNumId w:val="3"/>
    <w:lvlOverride w:ilvl="0">
      <w:lvl w:ilvl="0">
        <w:start w:val="1"/>
        <w:numFmt w:val="decimal"/>
        <w:pStyle w:val="ListNumbered1"/>
        <w:lvlText w:val="%1."/>
        <w:lvlJc w:val="left"/>
        <w:pPr>
          <w:ind w:left="284" w:hanging="284"/>
        </w:pPr>
        <w:rPr>
          <w:rFonts w:hint="default"/>
          <w:b/>
          <w:bCs/>
        </w:rPr>
      </w:lvl>
    </w:lvlOverride>
    <w:lvlOverride w:ilvl="1">
      <w:lvl w:ilvl="1">
        <w:start w:val="1"/>
        <w:numFmt w:val="decimal"/>
        <w:pStyle w:val="ListNumbered21"/>
        <w:lvlText w:val="%1.%2"/>
        <w:lvlJc w:val="left"/>
        <w:pPr>
          <w:ind w:left="851" w:hanging="567"/>
        </w:pPr>
        <w:rPr>
          <w:rFonts w:hint="default"/>
        </w:rPr>
      </w:lvl>
    </w:lvlOverride>
    <w:lvlOverride w:ilvl="2">
      <w:lvl w:ilvl="2">
        <w:start w:val="1"/>
        <w:numFmt w:val="decimal"/>
        <w:pStyle w:val="ListNumbered311"/>
        <w:lvlText w:val="%1.%2.%3"/>
        <w:lvlJc w:val="left"/>
        <w:pPr>
          <w:ind w:left="1701" w:hanging="850"/>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decimal"/>
        <w:lvlText w:val="%1.%2.%3.%4.%5"/>
        <w:lvlJc w:val="left"/>
        <w:pPr>
          <w:ind w:left="2552"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1" w16cid:durableId="755398133">
    <w:abstractNumId w:val="24"/>
  </w:num>
  <w:num w:numId="42" w16cid:durableId="1882202157">
    <w:abstractNumId w:val="27"/>
  </w:num>
  <w:num w:numId="43" w16cid:durableId="36703985">
    <w:abstractNumId w:val="3"/>
    <w:lvlOverride w:ilvl="0">
      <w:startOverride w:val="1"/>
      <w:lvl w:ilvl="0">
        <w:start w:val="1"/>
        <w:numFmt w:val="decimal"/>
        <w:pStyle w:val="ListNumbered1"/>
        <w:lvlText w:val="%1."/>
        <w:lvlJc w:val="left"/>
        <w:pPr>
          <w:ind w:left="284" w:hanging="284"/>
        </w:pPr>
        <w:rPr>
          <w:rFonts w:hint="default"/>
          <w:b/>
          <w:bCs/>
        </w:rPr>
      </w:lvl>
    </w:lvlOverride>
    <w:lvlOverride w:ilvl="1">
      <w:startOverride w:val="1"/>
      <w:lvl w:ilvl="1">
        <w:start w:val="1"/>
        <w:numFmt w:val="decimal"/>
        <w:pStyle w:val="ListNumbered21"/>
        <w:lvlText w:val="%1.%2"/>
        <w:lvlJc w:val="left"/>
        <w:pPr>
          <w:ind w:left="851" w:hanging="567"/>
        </w:pPr>
        <w:rPr>
          <w:rFonts w:hint="default"/>
        </w:rPr>
      </w:lvl>
    </w:lvlOverride>
    <w:lvlOverride w:ilvl="2">
      <w:startOverride w:val="1"/>
      <w:lvl w:ilvl="2">
        <w:start w:val="1"/>
        <w:numFmt w:val="decimal"/>
        <w:pStyle w:val="ListNumbered311"/>
        <w:lvlText w:val="%1.%2.%3"/>
        <w:lvlJc w:val="left"/>
        <w:pPr>
          <w:ind w:left="1701" w:hanging="850"/>
        </w:pPr>
        <w:rPr>
          <w:rFonts w:hint="default"/>
        </w:rPr>
      </w:lvl>
    </w:lvlOverride>
    <w:lvlOverride w:ilvl="3">
      <w:startOverride w:val="1"/>
      <w:lvl w:ilvl="3">
        <w:start w:val="1"/>
        <w:numFmt w:val="decimal"/>
        <w:lvlText w:val="%1.%2.%3.%4"/>
        <w:lvlJc w:val="left"/>
        <w:pPr>
          <w:ind w:left="1440" w:hanging="360"/>
        </w:pPr>
        <w:rPr>
          <w:rFonts w:hint="default"/>
        </w:rPr>
      </w:lvl>
    </w:lvlOverride>
    <w:lvlOverride w:ilvl="4">
      <w:startOverride w:val="1"/>
      <w:lvl w:ilvl="4">
        <w:start w:val="1"/>
        <w:numFmt w:val="decimal"/>
        <w:lvlText w:val="%1.%2.%3.%4.%5"/>
        <w:lvlJc w:val="left"/>
        <w:pPr>
          <w:ind w:left="2552" w:hanging="851"/>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4" w16cid:durableId="904487291">
    <w:abstractNumId w:val="3"/>
    <w:lvlOverride w:ilvl="0">
      <w:startOverride w:val="1"/>
      <w:lvl w:ilvl="0">
        <w:start w:val="1"/>
        <w:numFmt w:val="decimal"/>
        <w:pStyle w:val="ListNumbered1"/>
        <w:lvlText w:val="%1."/>
        <w:lvlJc w:val="left"/>
        <w:pPr>
          <w:ind w:left="284" w:hanging="284"/>
        </w:pPr>
        <w:rPr>
          <w:rFonts w:hint="default"/>
          <w:b/>
          <w:bCs/>
        </w:rPr>
      </w:lvl>
    </w:lvlOverride>
    <w:lvlOverride w:ilvl="1">
      <w:startOverride w:val="1"/>
      <w:lvl w:ilvl="1">
        <w:start w:val="1"/>
        <w:numFmt w:val="decimal"/>
        <w:pStyle w:val="ListNumbered21"/>
        <w:lvlText w:val="%1.%2"/>
        <w:lvlJc w:val="left"/>
        <w:pPr>
          <w:ind w:left="851" w:hanging="567"/>
        </w:pPr>
        <w:rPr>
          <w:rFonts w:hint="default"/>
        </w:rPr>
      </w:lvl>
    </w:lvlOverride>
    <w:lvlOverride w:ilvl="2">
      <w:startOverride w:val="1"/>
      <w:lvl w:ilvl="2">
        <w:start w:val="1"/>
        <w:numFmt w:val="decimal"/>
        <w:pStyle w:val="ListNumbered311"/>
        <w:lvlText w:val="%1.%2.%3"/>
        <w:lvlJc w:val="left"/>
        <w:pPr>
          <w:ind w:left="1701" w:hanging="850"/>
        </w:pPr>
        <w:rPr>
          <w:rFonts w:hint="default"/>
        </w:rPr>
      </w:lvl>
    </w:lvlOverride>
    <w:lvlOverride w:ilvl="3">
      <w:startOverride w:val="1"/>
      <w:lvl w:ilvl="3">
        <w:start w:val="1"/>
        <w:numFmt w:val="decimal"/>
        <w:lvlText w:val="%1.%2.%3.%4"/>
        <w:lvlJc w:val="left"/>
        <w:pPr>
          <w:ind w:left="1440" w:hanging="360"/>
        </w:pPr>
        <w:rPr>
          <w:rFonts w:hint="default"/>
        </w:rPr>
      </w:lvl>
    </w:lvlOverride>
    <w:lvlOverride w:ilvl="4">
      <w:startOverride w:val="1"/>
      <w:lvl w:ilvl="4">
        <w:start w:val="1"/>
        <w:numFmt w:val="decimal"/>
        <w:lvlText w:val="%1.%2.%3.%4.%5"/>
        <w:lvlJc w:val="left"/>
        <w:pPr>
          <w:ind w:left="2552" w:hanging="851"/>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5" w16cid:durableId="2014259501">
    <w:abstractNumId w:val="3"/>
    <w:lvlOverride w:ilvl="0">
      <w:startOverride w:val="1"/>
      <w:lvl w:ilvl="0">
        <w:start w:val="1"/>
        <w:numFmt w:val="decimal"/>
        <w:pStyle w:val="ListNumbered1"/>
        <w:lvlText w:val="%1."/>
        <w:lvlJc w:val="left"/>
        <w:pPr>
          <w:ind w:left="284" w:hanging="284"/>
        </w:pPr>
        <w:rPr>
          <w:rFonts w:hint="default"/>
          <w:b/>
          <w:bCs/>
        </w:rPr>
      </w:lvl>
    </w:lvlOverride>
    <w:lvlOverride w:ilvl="1">
      <w:startOverride w:val="1"/>
      <w:lvl w:ilvl="1">
        <w:start w:val="1"/>
        <w:numFmt w:val="decimal"/>
        <w:pStyle w:val="ListNumbered21"/>
        <w:lvlText w:val="%1.%2"/>
        <w:lvlJc w:val="left"/>
        <w:pPr>
          <w:ind w:left="851" w:hanging="567"/>
        </w:pPr>
        <w:rPr>
          <w:rFonts w:hint="default"/>
        </w:rPr>
      </w:lvl>
    </w:lvlOverride>
    <w:lvlOverride w:ilvl="2">
      <w:startOverride w:val="1"/>
      <w:lvl w:ilvl="2">
        <w:start w:val="1"/>
        <w:numFmt w:val="decimal"/>
        <w:pStyle w:val="ListNumbered311"/>
        <w:lvlText w:val="%1.%2.%3"/>
        <w:lvlJc w:val="left"/>
        <w:pPr>
          <w:ind w:left="1701" w:hanging="850"/>
        </w:pPr>
        <w:rPr>
          <w:rFonts w:hint="default"/>
        </w:rPr>
      </w:lvl>
    </w:lvlOverride>
    <w:lvlOverride w:ilvl="3">
      <w:startOverride w:val="1"/>
      <w:lvl w:ilvl="3">
        <w:start w:val="1"/>
        <w:numFmt w:val="decimal"/>
        <w:lvlText w:val="%1.%2.%3.%4"/>
        <w:lvlJc w:val="left"/>
        <w:pPr>
          <w:ind w:left="1440" w:hanging="360"/>
        </w:pPr>
        <w:rPr>
          <w:rFonts w:hint="default"/>
        </w:rPr>
      </w:lvl>
    </w:lvlOverride>
    <w:lvlOverride w:ilvl="4">
      <w:startOverride w:val="1"/>
      <w:lvl w:ilvl="4">
        <w:start w:val="1"/>
        <w:numFmt w:val="decimal"/>
        <w:lvlText w:val="%1.%2.%3.%4.%5"/>
        <w:lvlJc w:val="left"/>
        <w:pPr>
          <w:ind w:left="2552" w:hanging="851"/>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6" w16cid:durableId="71437537">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390"/>
    <w:rsid w:val="000063C8"/>
    <w:rsid w:val="000075AC"/>
    <w:rsid w:val="0001430B"/>
    <w:rsid w:val="00025B97"/>
    <w:rsid w:val="00025FAA"/>
    <w:rsid w:val="00032372"/>
    <w:rsid w:val="0003579D"/>
    <w:rsid w:val="00040FEB"/>
    <w:rsid w:val="00041240"/>
    <w:rsid w:val="00042385"/>
    <w:rsid w:val="000501A6"/>
    <w:rsid w:val="00050385"/>
    <w:rsid w:val="000515AC"/>
    <w:rsid w:val="00052449"/>
    <w:rsid w:val="00053EB6"/>
    <w:rsid w:val="00056A15"/>
    <w:rsid w:val="0006071B"/>
    <w:rsid w:val="00065A82"/>
    <w:rsid w:val="000665BC"/>
    <w:rsid w:val="00066FDD"/>
    <w:rsid w:val="00072601"/>
    <w:rsid w:val="00072F2A"/>
    <w:rsid w:val="000749C1"/>
    <w:rsid w:val="00081C9A"/>
    <w:rsid w:val="00085583"/>
    <w:rsid w:val="00085622"/>
    <w:rsid w:val="00091940"/>
    <w:rsid w:val="000926AB"/>
    <w:rsid w:val="00093DBB"/>
    <w:rsid w:val="000952A8"/>
    <w:rsid w:val="0009747A"/>
    <w:rsid w:val="000A064E"/>
    <w:rsid w:val="000A47C1"/>
    <w:rsid w:val="000A5F92"/>
    <w:rsid w:val="000A75A4"/>
    <w:rsid w:val="000B459C"/>
    <w:rsid w:val="000C36E3"/>
    <w:rsid w:val="000C48C5"/>
    <w:rsid w:val="000C77EC"/>
    <w:rsid w:val="000D34F3"/>
    <w:rsid w:val="000D591D"/>
    <w:rsid w:val="000D6312"/>
    <w:rsid w:val="000E11D2"/>
    <w:rsid w:val="000E24BA"/>
    <w:rsid w:val="000E2EA4"/>
    <w:rsid w:val="000E5674"/>
    <w:rsid w:val="000F3E57"/>
    <w:rsid w:val="000F6D15"/>
    <w:rsid w:val="00100F92"/>
    <w:rsid w:val="00103B50"/>
    <w:rsid w:val="001041F2"/>
    <w:rsid w:val="00111EF1"/>
    <w:rsid w:val="00114F43"/>
    <w:rsid w:val="00116DDD"/>
    <w:rsid w:val="00124955"/>
    <w:rsid w:val="001250A7"/>
    <w:rsid w:val="001276CA"/>
    <w:rsid w:val="001349C6"/>
    <w:rsid w:val="00134EF6"/>
    <w:rsid w:val="001355E3"/>
    <w:rsid w:val="00135D32"/>
    <w:rsid w:val="00140C6D"/>
    <w:rsid w:val="001421C9"/>
    <w:rsid w:val="00142587"/>
    <w:rsid w:val="0014471E"/>
    <w:rsid w:val="00145A4E"/>
    <w:rsid w:val="00147AD0"/>
    <w:rsid w:val="00150A02"/>
    <w:rsid w:val="00150E08"/>
    <w:rsid w:val="001510B6"/>
    <w:rsid w:val="0015303F"/>
    <w:rsid w:val="0016086A"/>
    <w:rsid w:val="001609A6"/>
    <w:rsid w:val="001609E3"/>
    <w:rsid w:val="0016648A"/>
    <w:rsid w:val="00174C56"/>
    <w:rsid w:val="00176512"/>
    <w:rsid w:val="001803E3"/>
    <w:rsid w:val="00180E0B"/>
    <w:rsid w:val="001822BD"/>
    <w:rsid w:val="001832D5"/>
    <w:rsid w:val="00184018"/>
    <w:rsid w:val="00184551"/>
    <w:rsid w:val="0019579A"/>
    <w:rsid w:val="001A3632"/>
    <w:rsid w:val="001A6A0D"/>
    <w:rsid w:val="001B0FFB"/>
    <w:rsid w:val="001B1100"/>
    <w:rsid w:val="001B6533"/>
    <w:rsid w:val="001C4398"/>
    <w:rsid w:val="001C6C54"/>
    <w:rsid w:val="001D1763"/>
    <w:rsid w:val="001D455F"/>
    <w:rsid w:val="001E177E"/>
    <w:rsid w:val="001E1FB6"/>
    <w:rsid w:val="001F0326"/>
    <w:rsid w:val="001F1D31"/>
    <w:rsid w:val="001F3F31"/>
    <w:rsid w:val="00204515"/>
    <w:rsid w:val="00206B39"/>
    <w:rsid w:val="00206DF0"/>
    <w:rsid w:val="0021019B"/>
    <w:rsid w:val="00215FB1"/>
    <w:rsid w:val="00216AED"/>
    <w:rsid w:val="00221D18"/>
    <w:rsid w:val="002254D5"/>
    <w:rsid w:val="002257BB"/>
    <w:rsid w:val="0022611D"/>
    <w:rsid w:val="002337CE"/>
    <w:rsid w:val="00240551"/>
    <w:rsid w:val="00242D16"/>
    <w:rsid w:val="00254FAE"/>
    <w:rsid w:val="00263539"/>
    <w:rsid w:val="00267A59"/>
    <w:rsid w:val="002703D9"/>
    <w:rsid w:val="00271CF8"/>
    <w:rsid w:val="00281F8E"/>
    <w:rsid w:val="00284164"/>
    <w:rsid w:val="00284537"/>
    <w:rsid w:val="00286FA2"/>
    <w:rsid w:val="00291050"/>
    <w:rsid w:val="00292396"/>
    <w:rsid w:val="00297574"/>
    <w:rsid w:val="002A2BC7"/>
    <w:rsid w:val="002A4B2F"/>
    <w:rsid w:val="002A4E0A"/>
    <w:rsid w:val="002A685C"/>
    <w:rsid w:val="002B3569"/>
    <w:rsid w:val="002B70F7"/>
    <w:rsid w:val="002B7197"/>
    <w:rsid w:val="002B7A15"/>
    <w:rsid w:val="002C0948"/>
    <w:rsid w:val="002C7CAE"/>
    <w:rsid w:val="002D01AA"/>
    <w:rsid w:val="002D41D0"/>
    <w:rsid w:val="002D4974"/>
    <w:rsid w:val="002E03E5"/>
    <w:rsid w:val="002E1ADA"/>
    <w:rsid w:val="002E25A6"/>
    <w:rsid w:val="002E61F6"/>
    <w:rsid w:val="002F10CD"/>
    <w:rsid w:val="002F4DF5"/>
    <w:rsid w:val="002F64DC"/>
    <w:rsid w:val="00302183"/>
    <w:rsid w:val="00302A23"/>
    <w:rsid w:val="00303380"/>
    <w:rsid w:val="003043B9"/>
    <w:rsid w:val="00310D67"/>
    <w:rsid w:val="003261CF"/>
    <w:rsid w:val="003301F5"/>
    <w:rsid w:val="00330758"/>
    <w:rsid w:val="003314D4"/>
    <w:rsid w:val="00332881"/>
    <w:rsid w:val="003332D9"/>
    <w:rsid w:val="003348AD"/>
    <w:rsid w:val="00337088"/>
    <w:rsid w:val="00340977"/>
    <w:rsid w:val="00341FAE"/>
    <w:rsid w:val="00346B5F"/>
    <w:rsid w:val="003503D5"/>
    <w:rsid w:val="00351C55"/>
    <w:rsid w:val="00352551"/>
    <w:rsid w:val="00356D0B"/>
    <w:rsid w:val="003652C1"/>
    <w:rsid w:val="00365A6F"/>
    <w:rsid w:val="00371D88"/>
    <w:rsid w:val="003720E9"/>
    <w:rsid w:val="0039168B"/>
    <w:rsid w:val="00394FC1"/>
    <w:rsid w:val="003957C9"/>
    <w:rsid w:val="003A1E9B"/>
    <w:rsid w:val="003B41A9"/>
    <w:rsid w:val="003B6323"/>
    <w:rsid w:val="003C625A"/>
    <w:rsid w:val="003C6DCD"/>
    <w:rsid w:val="003C6FF8"/>
    <w:rsid w:val="003D06D2"/>
    <w:rsid w:val="003D70E0"/>
    <w:rsid w:val="003D7143"/>
    <w:rsid w:val="003D738D"/>
    <w:rsid w:val="003E2493"/>
    <w:rsid w:val="003E754A"/>
    <w:rsid w:val="003F2658"/>
    <w:rsid w:val="003F775D"/>
    <w:rsid w:val="003F7D2B"/>
    <w:rsid w:val="00405984"/>
    <w:rsid w:val="0040639A"/>
    <w:rsid w:val="004063DE"/>
    <w:rsid w:val="00407009"/>
    <w:rsid w:val="00413004"/>
    <w:rsid w:val="00420007"/>
    <w:rsid w:val="00420F04"/>
    <w:rsid w:val="004212A3"/>
    <w:rsid w:val="0042391F"/>
    <w:rsid w:val="00425945"/>
    <w:rsid w:val="0043190E"/>
    <w:rsid w:val="00437C6C"/>
    <w:rsid w:val="004401F7"/>
    <w:rsid w:val="00441C59"/>
    <w:rsid w:val="004468D8"/>
    <w:rsid w:val="00446CC9"/>
    <w:rsid w:val="004674BC"/>
    <w:rsid w:val="00473694"/>
    <w:rsid w:val="004748A5"/>
    <w:rsid w:val="00477E77"/>
    <w:rsid w:val="00480921"/>
    <w:rsid w:val="00497854"/>
    <w:rsid w:val="004A3726"/>
    <w:rsid w:val="004B784C"/>
    <w:rsid w:val="004C5140"/>
    <w:rsid w:val="004D0275"/>
    <w:rsid w:val="004D0FB0"/>
    <w:rsid w:val="004D271E"/>
    <w:rsid w:val="004D4D67"/>
    <w:rsid w:val="004D5656"/>
    <w:rsid w:val="004D76CA"/>
    <w:rsid w:val="004E0445"/>
    <w:rsid w:val="004E0E8E"/>
    <w:rsid w:val="004E1A14"/>
    <w:rsid w:val="004E2A58"/>
    <w:rsid w:val="004E37FF"/>
    <w:rsid w:val="004E6120"/>
    <w:rsid w:val="004F7B54"/>
    <w:rsid w:val="005029DF"/>
    <w:rsid w:val="00506D33"/>
    <w:rsid w:val="0051464D"/>
    <w:rsid w:val="0051549F"/>
    <w:rsid w:val="0051555D"/>
    <w:rsid w:val="00516010"/>
    <w:rsid w:val="005215A1"/>
    <w:rsid w:val="00522EA7"/>
    <w:rsid w:val="00524FA4"/>
    <w:rsid w:val="00530E92"/>
    <w:rsid w:val="00534B67"/>
    <w:rsid w:val="00535938"/>
    <w:rsid w:val="00536AF7"/>
    <w:rsid w:val="00541213"/>
    <w:rsid w:val="005414FA"/>
    <w:rsid w:val="00542CB1"/>
    <w:rsid w:val="0054396E"/>
    <w:rsid w:val="005446E8"/>
    <w:rsid w:val="00545ED5"/>
    <w:rsid w:val="00546218"/>
    <w:rsid w:val="00547AA4"/>
    <w:rsid w:val="00557B9D"/>
    <w:rsid w:val="00562ED7"/>
    <w:rsid w:val="0056562E"/>
    <w:rsid w:val="00570CE4"/>
    <w:rsid w:val="00574768"/>
    <w:rsid w:val="0057502D"/>
    <w:rsid w:val="005807E2"/>
    <w:rsid w:val="00583CC7"/>
    <w:rsid w:val="005845C7"/>
    <w:rsid w:val="00590FE6"/>
    <w:rsid w:val="005912BE"/>
    <w:rsid w:val="00596035"/>
    <w:rsid w:val="00596341"/>
    <w:rsid w:val="005A04A9"/>
    <w:rsid w:val="005A3164"/>
    <w:rsid w:val="005A5A2D"/>
    <w:rsid w:val="005A6352"/>
    <w:rsid w:val="005A6DAA"/>
    <w:rsid w:val="005B1851"/>
    <w:rsid w:val="005C312F"/>
    <w:rsid w:val="005C322F"/>
    <w:rsid w:val="005C3E87"/>
    <w:rsid w:val="005C5A72"/>
    <w:rsid w:val="005C70D5"/>
    <w:rsid w:val="005D2C63"/>
    <w:rsid w:val="005D4684"/>
    <w:rsid w:val="005D6A8B"/>
    <w:rsid w:val="005E3014"/>
    <w:rsid w:val="005E3A25"/>
    <w:rsid w:val="005E7165"/>
    <w:rsid w:val="005F794B"/>
    <w:rsid w:val="00602BDB"/>
    <w:rsid w:val="00603BEE"/>
    <w:rsid w:val="00605433"/>
    <w:rsid w:val="00610B5B"/>
    <w:rsid w:val="00615602"/>
    <w:rsid w:val="0061658F"/>
    <w:rsid w:val="00616A11"/>
    <w:rsid w:val="00617139"/>
    <w:rsid w:val="0062441D"/>
    <w:rsid w:val="006359C0"/>
    <w:rsid w:val="00643741"/>
    <w:rsid w:val="00644556"/>
    <w:rsid w:val="00645953"/>
    <w:rsid w:val="00646383"/>
    <w:rsid w:val="00646420"/>
    <w:rsid w:val="00650234"/>
    <w:rsid w:val="00656EA4"/>
    <w:rsid w:val="00661C35"/>
    <w:rsid w:val="00663F21"/>
    <w:rsid w:val="00666D51"/>
    <w:rsid w:val="006670F9"/>
    <w:rsid w:val="006674C5"/>
    <w:rsid w:val="00680B8A"/>
    <w:rsid w:val="00684EBF"/>
    <w:rsid w:val="00687FE1"/>
    <w:rsid w:val="00696C9B"/>
    <w:rsid w:val="006A0E4A"/>
    <w:rsid w:val="006B3AA8"/>
    <w:rsid w:val="006C2D83"/>
    <w:rsid w:val="006C59B2"/>
    <w:rsid w:val="006C793A"/>
    <w:rsid w:val="006D2123"/>
    <w:rsid w:val="006D691B"/>
    <w:rsid w:val="006E03D7"/>
    <w:rsid w:val="006E149D"/>
    <w:rsid w:val="006E1ECA"/>
    <w:rsid w:val="006F2909"/>
    <w:rsid w:val="006F311A"/>
    <w:rsid w:val="006F6FCB"/>
    <w:rsid w:val="00700172"/>
    <w:rsid w:val="00701000"/>
    <w:rsid w:val="0070127E"/>
    <w:rsid w:val="00703AEE"/>
    <w:rsid w:val="0070700E"/>
    <w:rsid w:val="0070768A"/>
    <w:rsid w:val="00711B3D"/>
    <w:rsid w:val="00717CE9"/>
    <w:rsid w:val="007209D8"/>
    <w:rsid w:val="00725574"/>
    <w:rsid w:val="00731012"/>
    <w:rsid w:val="0073191A"/>
    <w:rsid w:val="0073372A"/>
    <w:rsid w:val="00733EBD"/>
    <w:rsid w:val="00740289"/>
    <w:rsid w:val="007409B6"/>
    <w:rsid w:val="007427FB"/>
    <w:rsid w:val="007432B0"/>
    <w:rsid w:val="007463B2"/>
    <w:rsid w:val="00751FA5"/>
    <w:rsid w:val="00752D6D"/>
    <w:rsid w:val="00756C1E"/>
    <w:rsid w:val="007670C2"/>
    <w:rsid w:val="00767794"/>
    <w:rsid w:val="00774FAB"/>
    <w:rsid w:val="00775192"/>
    <w:rsid w:val="0078044D"/>
    <w:rsid w:val="00782D83"/>
    <w:rsid w:val="007831B1"/>
    <w:rsid w:val="00785D53"/>
    <w:rsid w:val="007A05BE"/>
    <w:rsid w:val="007A27E5"/>
    <w:rsid w:val="007A368E"/>
    <w:rsid w:val="007A43B8"/>
    <w:rsid w:val="007A5EB1"/>
    <w:rsid w:val="007B05DE"/>
    <w:rsid w:val="007C04E4"/>
    <w:rsid w:val="007D5283"/>
    <w:rsid w:val="007D5325"/>
    <w:rsid w:val="007D5918"/>
    <w:rsid w:val="007E48D1"/>
    <w:rsid w:val="007F1962"/>
    <w:rsid w:val="007F30DC"/>
    <w:rsid w:val="007F575C"/>
    <w:rsid w:val="008008F6"/>
    <w:rsid w:val="008010E4"/>
    <w:rsid w:val="00802EBF"/>
    <w:rsid w:val="00804659"/>
    <w:rsid w:val="008067A1"/>
    <w:rsid w:val="008144C6"/>
    <w:rsid w:val="008159FC"/>
    <w:rsid w:val="00817DB1"/>
    <w:rsid w:val="00821C45"/>
    <w:rsid w:val="00825FEE"/>
    <w:rsid w:val="00827492"/>
    <w:rsid w:val="00827AAA"/>
    <w:rsid w:val="00830582"/>
    <w:rsid w:val="008314B1"/>
    <w:rsid w:val="0083277D"/>
    <w:rsid w:val="00832970"/>
    <w:rsid w:val="00840A0B"/>
    <w:rsid w:val="0084143C"/>
    <w:rsid w:val="0084160B"/>
    <w:rsid w:val="0084185C"/>
    <w:rsid w:val="0084494F"/>
    <w:rsid w:val="00844B67"/>
    <w:rsid w:val="008456D5"/>
    <w:rsid w:val="00845C59"/>
    <w:rsid w:val="0084634B"/>
    <w:rsid w:val="00850CF2"/>
    <w:rsid w:val="008515F4"/>
    <w:rsid w:val="00860A85"/>
    <w:rsid w:val="00862203"/>
    <w:rsid w:val="00863603"/>
    <w:rsid w:val="00866486"/>
    <w:rsid w:val="0087007E"/>
    <w:rsid w:val="0087275F"/>
    <w:rsid w:val="00874477"/>
    <w:rsid w:val="0087494F"/>
    <w:rsid w:val="008824F4"/>
    <w:rsid w:val="00882DC4"/>
    <w:rsid w:val="008855A2"/>
    <w:rsid w:val="0089181B"/>
    <w:rsid w:val="008942E5"/>
    <w:rsid w:val="0089727F"/>
    <w:rsid w:val="008A1887"/>
    <w:rsid w:val="008A39D7"/>
    <w:rsid w:val="008A67D0"/>
    <w:rsid w:val="008B591F"/>
    <w:rsid w:val="008B6A81"/>
    <w:rsid w:val="008C29C6"/>
    <w:rsid w:val="008C39E3"/>
    <w:rsid w:val="008C490A"/>
    <w:rsid w:val="008C71D2"/>
    <w:rsid w:val="008C75B4"/>
    <w:rsid w:val="008D0E08"/>
    <w:rsid w:val="008D3160"/>
    <w:rsid w:val="008D7C74"/>
    <w:rsid w:val="008E2A0D"/>
    <w:rsid w:val="008E3B84"/>
    <w:rsid w:val="008E631E"/>
    <w:rsid w:val="008E6A97"/>
    <w:rsid w:val="008E77AE"/>
    <w:rsid w:val="008F0CAD"/>
    <w:rsid w:val="008F3EF5"/>
    <w:rsid w:val="00900D0B"/>
    <w:rsid w:val="009021E7"/>
    <w:rsid w:val="00903757"/>
    <w:rsid w:val="009050B0"/>
    <w:rsid w:val="009139F1"/>
    <w:rsid w:val="00913AC0"/>
    <w:rsid w:val="00913C51"/>
    <w:rsid w:val="009203C2"/>
    <w:rsid w:val="0092100E"/>
    <w:rsid w:val="0092603E"/>
    <w:rsid w:val="009274A6"/>
    <w:rsid w:val="0093013E"/>
    <w:rsid w:val="009360CA"/>
    <w:rsid w:val="00936B59"/>
    <w:rsid w:val="009428C0"/>
    <w:rsid w:val="00947E24"/>
    <w:rsid w:val="0095175C"/>
    <w:rsid w:val="00955500"/>
    <w:rsid w:val="00957147"/>
    <w:rsid w:val="00961C80"/>
    <w:rsid w:val="00971F66"/>
    <w:rsid w:val="00972304"/>
    <w:rsid w:val="00975A95"/>
    <w:rsid w:val="009779A4"/>
    <w:rsid w:val="00977DFA"/>
    <w:rsid w:val="00982728"/>
    <w:rsid w:val="00991570"/>
    <w:rsid w:val="00992711"/>
    <w:rsid w:val="009B00F2"/>
    <w:rsid w:val="009B373D"/>
    <w:rsid w:val="009B4265"/>
    <w:rsid w:val="009B4485"/>
    <w:rsid w:val="009B5229"/>
    <w:rsid w:val="009B6793"/>
    <w:rsid w:val="009C1978"/>
    <w:rsid w:val="009C1FCE"/>
    <w:rsid w:val="009C39B4"/>
    <w:rsid w:val="009D1DFA"/>
    <w:rsid w:val="009D7CCE"/>
    <w:rsid w:val="009E1832"/>
    <w:rsid w:val="009E1E2E"/>
    <w:rsid w:val="009F2771"/>
    <w:rsid w:val="00A070A2"/>
    <w:rsid w:val="00A11804"/>
    <w:rsid w:val="00A13EDB"/>
    <w:rsid w:val="00A175BB"/>
    <w:rsid w:val="00A17B9B"/>
    <w:rsid w:val="00A21BB1"/>
    <w:rsid w:val="00A271A1"/>
    <w:rsid w:val="00A40FE4"/>
    <w:rsid w:val="00A43B7A"/>
    <w:rsid w:val="00A45FFA"/>
    <w:rsid w:val="00A47474"/>
    <w:rsid w:val="00A51150"/>
    <w:rsid w:val="00A521FA"/>
    <w:rsid w:val="00A57A54"/>
    <w:rsid w:val="00A63AC2"/>
    <w:rsid w:val="00A6598E"/>
    <w:rsid w:val="00A7542F"/>
    <w:rsid w:val="00A83779"/>
    <w:rsid w:val="00A84B3E"/>
    <w:rsid w:val="00A9196B"/>
    <w:rsid w:val="00A9573C"/>
    <w:rsid w:val="00A95970"/>
    <w:rsid w:val="00A96F31"/>
    <w:rsid w:val="00AA65F9"/>
    <w:rsid w:val="00AB162F"/>
    <w:rsid w:val="00AB2165"/>
    <w:rsid w:val="00AB6976"/>
    <w:rsid w:val="00AC1302"/>
    <w:rsid w:val="00AD1115"/>
    <w:rsid w:val="00AD2FCB"/>
    <w:rsid w:val="00AD3119"/>
    <w:rsid w:val="00AD7703"/>
    <w:rsid w:val="00AD7A78"/>
    <w:rsid w:val="00AE0654"/>
    <w:rsid w:val="00AE2535"/>
    <w:rsid w:val="00AE3F43"/>
    <w:rsid w:val="00AE5D71"/>
    <w:rsid w:val="00AE5ECE"/>
    <w:rsid w:val="00AE608B"/>
    <w:rsid w:val="00AE6EF7"/>
    <w:rsid w:val="00AE79CC"/>
    <w:rsid w:val="00AF0359"/>
    <w:rsid w:val="00AF36AA"/>
    <w:rsid w:val="00AF4C19"/>
    <w:rsid w:val="00AF574C"/>
    <w:rsid w:val="00B01C17"/>
    <w:rsid w:val="00B06D96"/>
    <w:rsid w:val="00B14C67"/>
    <w:rsid w:val="00B213F1"/>
    <w:rsid w:val="00B21B51"/>
    <w:rsid w:val="00B27DDD"/>
    <w:rsid w:val="00B27EA5"/>
    <w:rsid w:val="00B3104A"/>
    <w:rsid w:val="00B32C85"/>
    <w:rsid w:val="00B42AC2"/>
    <w:rsid w:val="00B44DD0"/>
    <w:rsid w:val="00B51998"/>
    <w:rsid w:val="00B5250B"/>
    <w:rsid w:val="00B529EE"/>
    <w:rsid w:val="00B540FC"/>
    <w:rsid w:val="00B54E13"/>
    <w:rsid w:val="00B62263"/>
    <w:rsid w:val="00B63E34"/>
    <w:rsid w:val="00B72681"/>
    <w:rsid w:val="00B74147"/>
    <w:rsid w:val="00B7601E"/>
    <w:rsid w:val="00B779A6"/>
    <w:rsid w:val="00B84F8B"/>
    <w:rsid w:val="00B861AF"/>
    <w:rsid w:val="00B879F0"/>
    <w:rsid w:val="00B90708"/>
    <w:rsid w:val="00B90B05"/>
    <w:rsid w:val="00B94D94"/>
    <w:rsid w:val="00B9639B"/>
    <w:rsid w:val="00BA24FB"/>
    <w:rsid w:val="00BB2D24"/>
    <w:rsid w:val="00BB3AAC"/>
    <w:rsid w:val="00BB6033"/>
    <w:rsid w:val="00BB6DE8"/>
    <w:rsid w:val="00BC2423"/>
    <w:rsid w:val="00BC34B4"/>
    <w:rsid w:val="00BC67E4"/>
    <w:rsid w:val="00BC6878"/>
    <w:rsid w:val="00BC691B"/>
    <w:rsid w:val="00BD277C"/>
    <w:rsid w:val="00BD6798"/>
    <w:rsid w:val="00BD70EF"/>
    <w:rsid w:val="00BF1D38"/>
    <w:rsid w:val="00C0083C"/>
    <w:rsid w:val="00C14A23"/>
    <w:rsid w:val="00C151F5"/>
    <w:rsid w:val="00C15256"/>
    <w:rsid w:val="00C1687F"/>
    <w:rsid w:val="00C20FAF"/>
    <w:rsid w:val="00C21852"/>
    <w:rsid w:val="00C2224A"/>
    <w:rsid w:val="00C27D1D"/>
    <w:rsid w:val="00C3007A"/>
    <w:rsid w:val="00C31120"/>
    <w:rsid w:val="00C31FFD"/>
    <w:rsid w:val="00C34672"/>
    <w:rsid w:val="00C374A0"/>
    <w:rsid w:val="00C43302"/>
    <w:rsid w:val="00C504A8"/>
    <w:rsid w:val="00C5799E"/>
    <w:rsid w:val="00C6118A"/>
    <w:rsid w:val="00C63FF1"/>
    <w:rsid w:val="00C6432A"/>
    <w:rsid w:val="00C65B2C"/>
    <w:rsid w:val="00C738D9"/>
    <w:rsid w:val="00C73C71"/>
    <w:rsid w:val="00C81F17"/>
    <w:rsid w:val="00C83B88"/>
    <w:rsid w:val="00C8753F"/>
    <w:rsid w:val="00C87619"/>
    <w:rsid w:val="00C90F7C"/>
    <w:rsid w:val="00C92EC5"/>
    <w:rsid w:val="00C93564"/>
    <w:rsid w:val="00C93631"/>
    <w:rsid w:val="00C93A7E"/>
    <w:rsid w:val="00C96448"/>
    <w:rsid w:val="00CA0D36"/>
    <w:rsid w:val="00CA19B0"/>
    <w:rsid w:val="00CA7B6F"/>
    <w:rsid w:val="00CB542A"/>
    <w:rsid w:val="00CB714F"/>
    <w:rsid w:val="00CB78D6"/>
    <w:rsid w:val="00CC3903"/>
    <w:rsid w:val="00CC5379"/>
    <w:rsid w:val="00CC5DA9"/>
    <w:rsid w:val="00CD233E"/>
    <w:rsid w:val="00CD6242"/>
    <w:rsid w:val="00CE30A6"/>
    <w:rsid w:val="00CE48FB"/>
    <w:rsid w:val="00CE6566"/>
    <w:rsid w:val="00CE7032"/>
    <w:rsid w:val="00CF2430"/>
    <w:rsid w:val="00CF2929"/>
    <w:rsid w:val="00CF30A2"/>
    <w:rsid w:val="00CF6CFD"/>
    <w:rsid w:val="00D063CD"/>
    <w:rsid w:val="00D06CAB"/>
    <w:rsid w:val="00D07400"/>
    <w:rsid w:val="00D11838"/>
    <w:rsid w:val="00D16908"/>
    <w:rsid w:val="00D248FE"/>
    <w:rsid w:val="00D335DF"/>
    <w:rsid w:val="00D34308"/>
    <w:rsid w:val="00D36F7D"/>
    <w:rsid w:val="00D40ADD"/>
    <w:rsid w:val="00D40E44"/>
    <w:rsid w:val="00D421E7"/>
    <w:rsid w:val="00D443D2"/>
    <w:rsid w:val="00D44EAA"/>
    <w:rsid w:val="00D47156"/>
    <w:rsid w:val="00D52751"/>
    <w:rsid w:val="00D5655E"/>
    <w:rsid w:val="00D64878"/>
    <w:rsid w:val="00D65975"/>
    <w:rsid w:val="00D741D6"/>
    <w:rsid w:val="00D77348"/>
    <w:rsid w:val="00D81EE3"/>
    <w:rsid w:val="00D84990"/>
    <w:rsid w:val="00D865EF"/>
    <w:rsid w:val="00D86E40"/>
    <w:rsid w:val="00D87AD8"/>
    <w:rsid w:val="00D95350"/>
    <w:rsid w:val="00DA579B"/>
    <w:rsid w:val="00DB744F"/>
    <w:rsid w:val="00DC0C3E"/>
    <w:rsid w:val="00DC16AE"/>
    <w:rsid w:val="00DC377F"/>
    <w:rsid w:val="00DC70A1"/>
    <w:rsid w:val="00DD16E4"/>
    <w:rsid w:val="00DD48A3"/>
    <w:rsid w:val="00DE1924"/>
    <w:rsid w:val="00DE4362"/>
    <w:rsid w:val="00DE4FE2"/>
    <w:rsid w:val="00DE5E97"/>
    <w:rsid w:val="00DE60E2"/>
    <w:rsid w:val="00DF2F98"/>
    <w:rsid w:val="00E009BF"/>
    <w:rsid w:val="00E0238F"/>
    <w:rsid w:val="00E04908"/>
    <w:rsid w:val="00E077B8"/>
    <w:rsid w:val="00E107AA"/>
    <w:rsid w:val="00E1348A"/>
    <w:rsid w:val="00E14AE7"/>
    <w:rsid w:val="00E22F00"/>
    <w:rsid w:val="00E23718"/>
    <w:rsid w:val="00E24390"/>
    <w:rsid w:val="00E36F49"/>
    <w:rsid w:val="00E37143"/>
    <w:rsid w:val="00E46BD0"/>
    <w:rsid w:val="00E47470"/>
    <w:rsid w:val="00E5013F"/>
    <w:rsid w:val="00E50D64"/>
    <w:rsid w:val="00E52178"/>
    <w:rsid w:val="00E5254A"/>
    <w:rsid w:val="00E61A70"/>
    <w:rsid w:val="00E641E1"/>
    <w:rsid w:val="00E65BE7"/>
    <w:rsid w:val="00E73F64"/>
    <w:rsid w:val="00E743B8"/>
    <w:rsid w:val="00E80286"/>
    <w:rsid w:val="00E849FC"/>
    <w:rsid w:val="00E86A16"/>
    <w:rsid w:val="00E92C00"/>
    <w:rsid w:val="00E94522"/>
    <w:rsid w:val="00E9615C"/>
    <w:rsid w:val="00EA4204"/>
    <w:rsid w:val="00EA461E"/>
    <w:rsid w:val="00EB2E98"/>
    <w:rsid w:val="00EB69EE"/>
    <w:rsid w:val="00ED01EF"/>
    <w:rsid w:val="00ED021A"/>
    <w:rsid w:val="00ED14CD"/>
    <w:rsid w:val="00ED1622"/>
    <w:rsid w:val="00ED7284"/>
    <w:rsid w:val="00EE0A48"/>
    <w:rsid w:val="00EE467B"/>
    <w:rsid w:val="00EF38DB"/>
    <w:rsid w:val="00EF4ED9"/>
    <w:rsid w:val="00EF73EE"/>
    <w:rsid w:val="00F00F59"/>
    <w:rsid w:val="00F0154D"/>
    <w:rsid w:val="00F136BF"/>
    <w:rsid w:val="00F13B3B"/>
    <w:rsid w:val="00F1428D"/>
    <w:rsid w:val="00F20ED8"/>
    <w:rsid w:val="00F271B5"/>
    <w:rsid w:val="00F33EF2"/>
    <w:rsid w:val="00F35914"/>
    <w:rsid w:val="00F532BF"/>
    <w:rsid w:val="00F5493C"/>
    <w:rsid w:val="00F55DF1"/>
    <w:rsid w:val="00F5689A"/>
    <w:rsid w:val="00F573C0"/>
    <w:rsid w:val="00F62C14"/>
    <w:rsid w:val="00F67CDB"/>
    <w:rsid w:val="00F707EF"/>
    <w:rsid w:val="00F70E9D"/>
    <w:rsid w:val="00F75391"/>
    <w:rsid w:val="00F77D6D"/>
    <w:rsid w:val="00F8107A"/>
    <w:rsid w:val="00F83CC1"/>
    <w:rsid w:val="00F960B8"/>
    <w:rsid w:val="00F963F4"/>
    <w:rsid w:val="00FA11C5"/>
    <w:rsid w:val="00FB0292"/>
    <w:rsid w:val="00FC2B6C"/>
    <w:rsid w:val="00FC32B2"/>
    <w:rsid w:val="00FC34AF"/>
    <w:rsid w:val="00FD0530"/>
    <w:rsid w:val="00FD1EC2"/>
    <w:rsid w:val="00FD1F7E"/>
    <w:rsid w:val="00FD2CC7"/>
    <w:rsid w:val="00FD569B"/>
    <w:rsid w:val="00FD6308"/>
    <w:rsid w:val="00FE215B"/>
    <w:rsid w:val="00FE2D2D"/>
    <w:rsid w:val="00FF2AD9"/>
    <w:rsid w:val="00FF74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43D50"/>
  <w15:chartTrackingRefBased/>
  <w15:docId w15:val="{EE538661-847E-439A-AAD0-AFD48155A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3DE"/>
    <w:pPr>
      <w:suppressAutoHyphens/>
    </w:pPr>
  </w:style>
  <w:style w:type="paragraph" w:styleId="Heading1">
    <w:name w:val="heading 1"/>
    <w:basedOn w:val="Normal"/>
    <w:next w:val="Normal"/>
    <w:link w:val="Heading1Char"/>
    <w:uiPriority w:val="9"/>
    <w:qFormat/>
    <w:rsid w:val="00C92EC5"/>
    <w:pPr>
      <w:keepNext/>
      <w:keepLines/>
      <w:spacing w:before="480" w:after="160"/>
      <w:contextualSpacing/>
      <w:outlineLvl w:val="0"/>
    </w:pPr>
    <w:rPr>
      <w:rFonts w:asciiTheme="majorHAnsi" w:eastAsiaTheme="majorEastAsia" w:hAnsiTheme="majorHAnsi" w:cstheme="majorBidi"/>
      <w:color w:val="05232F"/>
      <w:sz w:val="44"/>
      <w:szCs w:val="32"/>
    </w:rPr>
  </w:style>
  <w:style w:type="paragraph" w:styleId="Heading2">
    <w:name w:val="heading 2"/>
    <w:basedOn w:val="Normal"/>
    <w:next w:val="Normal"/>
    <w:link w:val="Heading2Char"/>
    <w:uiPriority w:val="9"/>
    <w:unhideWhenUsed/>
    <w:qFormat/>
    <w:rsid w:val="00C92EC5"/>
    <w:pPr>
      <w:keepNext/>
      <w:keepLines/>
      <w:spacing w:before="320" w:after="160"/>
      <w:outlineLvl w:val="1"/>
    </w:pPr>
    <w:rPr>
      <w:rFonts w:asciiTheme="majorHAnsi" w:eastAsiaTheme="majorEastAsia" w:hAnsiTheme="majorHAnsi" w:cstheme="majorBidi"/>
      <w:color w:val="05232F"/>
      <w:sz w:val="36"/>
      <w:szCs w:val="26"/>
    </w:rPr>
  </w:style>
  <w:style w:type="paragraph" w:styleId="Heading3">
    <w:name w:val="heading 3"/>
    <w:basedOn w:val="Normal"/>
    <w:next w:val="Normal"/>
    <w:link w:val="Heading3Char"/>
    <w:uiPriority w:val="9"/>
    <w:unhideWhenUsed/>
    <w:qFormat/>
    <w:rsid w:val="00C92EC5"/>
    <w:pPr>
      <w:keepNext/>
      <w:keepLines/>
      <w:spacing w:before="240" w:after="160"/>
      <w:outlineLvl w:val="2"/>
    </w:pPr>
    <w:rPr>
      <w:rFonts w:asciiTheme="majorHAnsi" w:eastAsiaTheme="majorEastAsia" w:hAnsiTheme="majorHAnsi" w:cstheme="majorBidi"/>
      <w:b/>
      <w:color w:val="0D6886"/>
      <w:sz w:val="32"/>
      <w:szCs w:val="24"/>
    </w:rPr>
  </w:style>
  <w:style w:type="paragraph" w:styleId="Heading4">
    <w:name w:val="heading 4"/>
    <w:basedOn w:val="Normal"/>
    <w:next w:val="Normal"/>
    <w:link w:val="Heading4Char"/>
    <w:uiPriority w:val="9"/>
    <w:unhideWhenUsed/>
    <w:rsid w:val="00C92EC5"/>
    <w:pPr>
      <w:keepNext/>
      <w:keepLines/>
      <w:spacing w:before="240" w:after="160"/>
      <w:outlineLvl w:val="3"/>
    </w:pPr>
    <w:rPr>
      <w:rFonts w:asciiTheme="majorHAnsi" w:eastAsiaTheme="majorEastAsia" w:hAnsiTheme="majorHAnsi" w:cstheme="majorBidi"/>
      <w:b/>
      <w:iCs/>
      <w:color w:val="0D6886"/>
      <w:sz w:val="26"/>
    </w:rPr>
  </w:style>
  <w:style w:type="paragraph" w:styleId="Heading5">
    <w:name w:val="heading 5"/>
    <w:basedOn w:val="Normal"/>
    <w:next w:val="Normal"/>
    <w:link w:val="Heading5Char"/>
    <w:uiPriority w:val="9"/>
    <w:unhideWhenUsed/>
    <w:rsid w:val="00C92EC5"/>
    <w:pPr>
      <w:keepNext/>
      <w:keepLines/>
      <w:spacing w:before="240" w:after="160"/>
      <w:outlineLvl w:val="4"/>
    </w:pPr>
    <w:rPr>
      <w:rFonts w:asciiTheme="majorHAnsi" w:eastAsiaTheme="majorEastAsia" w:hAnsiTheme="majorHAnsi" w:cstheme="majorBidi"/>
      <w:b/>
      <w:color w:val="05232F"/>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C92EC5"/>
    <w:pPr>
      <w:spacing w:before="840" w:after="120"/>
      <w:ind w:left="4111"/>
    </w:pPr>
    <w:rPr>
      <w:rFonts w:asciiTheme="majorHAnsi" w:eastAsiaTheme="majorEastAsia" w:hAnsiTheme="majorHAnsi" w:cstheme="majorBidi"/>
      <w:b/>
      <w:color w:val="05232F"/>
      <w:sz w:val="52"/>
      <w:szCs w:val="56"/>
    </w:rPr>
  </w:style>
  <w:style w:type="character" w:customStyle="1" w:styleId="TitleChar">
    <w:name w:val="Title Char"/>
    <w:basedOn w:val="DefaultParagraphFont"/>
    <w:link w:val="Title"/>
    <w:uiPriority w:val="17"/>
    <w:rsid w:val="00C92EC5"/>
    <w:rPr>
      <w:rFonts w:asciiTheme="majorHAnsi" w:eastAsiaTheme="majorEastAsia" w:hAnsiTheme="majorHAnsi" w:cstheme="majorBidi"/>
      <w:b/>
      <w:color w:val="05232F"/>
      <w:sz w:val="52"/>
      <w:szCs w:val="56"/>
    </w:rPr>
  </w:style>
  <w:style w:type="paragraph" w:styleId="Subtitle">
    <w:name w:val="Subtitle"/>
    <w:basedOn w:val="Normal"/>
    <w:next w:val="Normal"/>
    <w:link w:val="SubtitleChar"/>
    <w:uiPriority w:val="18"/>
    <w:qFormat/>
    <w:rsid w:val="00C92EC5"/>
    <w:pPr>
      <w:spacing w:before="840"/>
      <w:ind w:left="284"/>
    </w:pPr>
    <w:rPr>
      <w:rFonts w:asciiTheme="majorHAnsi" w:eastAsiaTheme="minorEastAsia" w:hAnsiTheme="majorHAnsi"/>
      <w:bCs/>
      <w:color w:val="0D6886"/>
      <w:sz w:val="44"/>
    </w:rPr>
  </w:style>
  <w:style w:type="character" w:customStyle="1" w:styleId="SubtitleChar">
    <w:name w:val="Subtitle Char"/>
    <w:basedOn w:val="DefaultParagraphFont"/>
    <w:link w:val="Subtitle"/>
    <w:uiPriority w:val="18"/>
    <w:rsid w:val="00C92EC5"/>
    <w:rPr>
      <w:rFonts w:asciiTheme="majorHAnsi" w:eastAsiaTheme="minorEastAsia" w:hAnsiTheme="majorHAnsi"/>
      <w:bCs/>
      <w:color w:val="0D6886"/>
      <w:sz w:val="44"/>
    </w:rPr>
  </w:style>
  <w:style w:type="paragraph" w:customStyle="1" w:styleId="CoverDate">
    <w:name w:val="Cover Date"/>
    <w:basedOn w:val="Normal"/>
    <w:uiPriority w:val="19"/>
    <w:qFormat/>
    <w:rsid w:val="00C92EC5"/>
    <w:rPr>
      <w:b/>
      <w:color w:val="FFFFFF" w:themeColor="background1"/>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C92EC5"/>
    <w:rPr>
      <w:rFonts w:asciiTheme="majorHAnsi" w:eastAsiaTheme="majorEastAsia" w:hAnsiTheme="majorHAnsi" w:cstheme="majorBidi"/>
      <w:color w:val="05232F"/>
      <w:sz w:val="44"/>
      <w:szCs w:val="32"/>
    </w:rPr>
  </w:style>
  <w:style w:type="character" w:customStyle="1" w:styleId="Heading2Char">
    <w:name w:val="Heading 2 Char"/>
    <w:basedOn w:val="DefaultParagraphFont"/>
    <w:link w:val="Heading2"/>
    <w:uiPriority w:val="9"/>
    <w:rsid w:val="00C92EC5"/>
    <w:rPr>
      <w:rFonts w:asciiTheme="majorHAnsi" w:eastAsiaTheme="majorEastAsia" w:hAnsiTheme="majorHAnsi" w:cstheme="majorBidi"/>
      <w:color w:val="05232F"/>
      <w:sz w:val="36"/>
      <w:szCs w:val="26"/>
    </w:rPr>
  </w:style>
  <w:style w:type="paragraph" w:customStyle="1" w:styleId="Introduction">
    <w:name w:val="Introduction"/>
    <w:basedOn w:val="Normal"/>
    <w:uiPriority w:val="2"/>
    <w:qFormat/>
    <w:rsid w:val="00C92EC5"/>
    <w:pPr>
      <w:spacing w:before="240" w:after="240"/>
    </w:pPr>
    <w:rPr>
      <w:color w:val="0D6886"/>
      <w:sz w:val="26"/>
      <w:lang w:val="x-none"/>
    </w:rPr>
  </w:style>
  <w:style w:type="character" w:customStyle="1" w:styleId="Heading3Char">
    <w:name w:val="Heading 3 Char"/>
    <w:basedOn w:val="DefaultParagraphFont"/>
    <w:link w:val="Heading3"/>
    <w:uiPriority w:val="9"/>
    <w:rsid w:val="00C92EC5"/>
    <w:rPr>
      <w:rFonts w:asciiTheme="majorHAnsi" w:eastAsiaTheme="majorEastAsia" w:hAnsiTheme="majorHAnsi" w:cstheme="majorBidi"/>
      <w:b/>
      <w:color w:val="0D6886"/>
      <w:sz w:val="32"/>
      <w:szCs w:val="24"/>
    </w:rPr>
  </w:style>
  <w:style w:type="character" w:customStyle="1" w:styleId="Heading4Char">
    <w:name w:val="Heading 4 Char"/>
    <w:basedOn w:val="DefaultParagraphFont"/>
    <w:link w:val="Heading4"/>
    <w:uiPriority w:val="9"/>
    <w:rsid w:val="00C92EC5"/>
    <w:rPr>
      <w:rFonts w:asciiTheme="majorHAnsi" w:eastAsiaTheme="majorEastAsia" w:hAnsiTheme="majorHAnsi" w:cstheme="majorBidi"/>
      <w:b/>
      <w:iCs/>
      <w:color w:val="0D6886"/>
      <w:sz w:val="26"/>
    </w:rPr>
  </w:style>
  <w:style w:type="character" w:customStyle="1" w:styleId="Heading5Char">
    <w:name w:val="Heading 5 Char"/>
    <w:basedOn w:val="DefaultParagraphFont"/>
    <w:link w:val="Heading5"/>
    <w:uiPriority w:val="9"/>
    <w:rsid w:val="00C92EC5"/>
    <w:rPr>
      <w:rFonts w:asciiTheme="majorHAnsi" w:eastAsiaTheme="majorEastAsia" w:hAnsiTheme="majorHAnsi" w:cstheme="majorBidi"/>
      <w:b/>
      <w:color w:val="05232F"/>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008089" w:themeColor="accent2"/>
        <w:bottom w:val="single" w:sz="4" w:space="0" w:color="008089" w:themeColor="accent2"/>
        <w:insideH w:val="single" w:sz="4" w:space="0" w:color="008089"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2"/>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3"/>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9"/>
    <w:qFormat/>
    <w:rsid w:val="00C92EC5"/>
    <w:pPr>
      <w:spacing w:before="0"/>
    </w:pPr>
  </w:style>
  <w:style w:type="paragraph" w:customStyle="1" w:styleId="Box1Text">
    <w:name w:val="Box 1 Text"/>
    <w:basedOn w:val="Normal"/>
    <w:uiPriority w:val="23"/>
    <w:qFormat/>
    <w:rsid w:val="00C92EC5"/>
    <w:pPr>
      <w:pBdr>
        <w:top w:val="single" w:sz="4" w:space="14" w:color="0D6886"/>
        <w:left w:val="single" w:sz="4" w:space="14" w:color="0D6886"/>
        <w:bottom w:val="single" w:sz="4" w:space="14" w:color="0D6886"/>
        <w:right w:val="single" w:sz="4" w:space="14" w:color="0D6886"/>
      </w:pBdr>
      <w:ind w:left="284" w:right="284"/>
    </w:pPr>
    <w:rPr>
      <w:lang w:val="x-none"/>
    </w:rPr>
  </w:style>
  <w:style w:type="paragraph" w:customStyle="1" w:styleId="Box1Heading">
    <w:name w:val="Box 1 Heading"/>
    <w:basedOn w:val="Box1Text"/>
    <w:uiPriority w:val="23"/>
    <w:qFormat/>
    <w:rsid w:val="00C92EC5"/>
    <w:rPr>
      <w:b/>
    </w:rPr>
  </w:style>
  <w:style w:type="paragraph" w:customStyle="1" w:styleId="Box1Bullet1">
    <w:name w:val="Box 1 Bullet 1"/>
    <w:basedOn w:val="Box1Text"/>
    <w:uiPriority w:val="24"/>
    <w:qFormat/>
    <w:rsid w:val="009D7CCE"/>
    <w:pPr>
      <w:numPr>
        <w:numId w:val="10"/>
      </w:numPr>
      <w:spacing w:before="80"/>
    </w:pPr>
    <w:rPr>
      <w:kern w:val="12"/>
      <w:sz w:val="20"/>
      <w:szCs w:val="20"/>
    </w:rPr>
  </w:style>
  <w:style w:type="paragraph" w:customStyle="1" w:styleId="Box2Text">
    <w:name w:val="Box 2 Text"/>
    <w:basedOn w:val="Normal"/>
    <w:uiPriority w:val="24"/>
    <w:qFormat/>
    <w:rsid w:val="00C92EC5"/>
    <w:pPr>
      <w:pBdr>
        <w:top w:val="single" w:sz="4" w:space="14" w:color="DEE7EA"/>
        <w:left w:val="single" w:sz="4" w:space="14" w:color="DEE7EA"/>
        <w:bottom w:val="single" w:sz="4" w:space="14" w:color="DEE7EA"/>
        <w:right w:val="single" w:sz="4" w:space="14" w:color="DEE7EA"/>
      </w:pBdr>
      <w:shd w:val="clear" w:color="auto" w:fill="DEE7EA"/>
      <w:ind w:left="284" w:right="284"/>
    </w:pPr>
    <w:rPr>
      <w:lang w:val="x-none"/>
    </w:rPr>
  </w:style>
  <w:style w:type="paragraph" w:customStyle="1" w:styleId="Box2Heading">
    <w:name w:val="Box 2 Heading"/>
    <w:basedOn w:val="Box2Text"/>
    <w:uiPriority w:val="24"/>
    <w:qFormat/>
    <w:rsid w:val="00C92EC5"/>
    <w:rPr>
      <w:b/>
    </w:rPr>
  </w:style>
  <w:style w:type="paragraph" w:customStyle="1" w:styleId="Box2Bullet1">
    <w:name w:val="Box 2 Bullet 1"/>
    <w:basedOn w:val="Box2Text"/>
    <w:uiPriority w:val="25"/>
    <w:qFormat/>
    <w:rsid w:val="009D7CCE"/>
    <w:pPr>
      <w:numPr>
        <w:ilvl w:val="1"/>
        <w:numId w:val="10"/>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
      </w:numPr>
    </w:pPr>
  </w:style>
  <w:style w:type="numbering" w:customStyle="1" w:styleId="ListLegal">
    <w:name w:val="List Legal"/>
    <w:uiPriority w:val="99"/>
    <w:rsid w:val="00477E77"/>
    <w:pPr>
      <w:numPr>
        <w:numId w:val="2"/>
      </w:numPr>
    </w:pPr>
  </w:style>
  <w:style w:type="numbering" w:customStyle="1" w:styleId="ListNumbered">
    <w:name w:val="List Numbered"/>
    <w:uiPriority w:val="99"/>
    <w:rsid w:val="00477E77"/>
    <w:pPr>
      <w:numPr>
        <w:numId w:val="46"/>
      </w:numPr>
    </w:pPr>
  </w:style>
  <w:style w:type="paragraph" w:customStyle="1" w:styleId="Heading1Numbered">
    <w:name w:val="Heading 1 Numbered"/>
    <w:basedOn w:val="Heading1"/>
    <w:uiPriority w:val="10"/>
    <w:rsid w:val="003F775D"/>
    <w:pPr>
      <w:numPr>
        <w:numId w:val="5"/>
      </w:numPr>
    </w:pPr>
  </w:style>
  <w:style w:type="paragraph" w:customStyle="1" w:styleId="Heading2Numbered">
    <w:name w:val="Heading 2 Numbered"/>
    <w:basedOn w:val="Heading2"/>
    <w:uiPriority w:val="10"/>
    <w:rsid w:val="003F775D"/>
    <w:pPr>
      <w:numPr>
        <w:ilvl w:val="1"/>
        <w:numId w:val="5"/>
      </w:numPr>
    </w:pPr>
  </w:style>
  <w:style w:type="paragraph" w:customStyle="1" w:styleId="Heading3Numbered">
    <w:name w:val="Heading 3 Numbered"/>
    <w:basedOn w:val="Heading3"/>
    <w:uiPriority w:val="10"/>
    <w:rsid w:val="003F775D"/>
    <w:pPr>
      <w:numPr>
        <w:ilvl w:val="2"/>
        <w:numId w:val="5"/>
      </w:numPr>
    </w:pPr>
  </w:style>
  <w:style w:type="paragraph" w:customStyle="1" w:styleId="Heading4Numbered">
    <w:name w:val="Heading 4 Numbered"/>
    <w:basedOn w:val="Heading4"/>
    <w:uiPriority w:val="10"/>
    <w:rsid w:val="003F775D"/>
    <w:pPr>
      <w:numPr>
        <w:ilvl w:val="3"/>
        <w:numId w:val="5"/>
      </w:numPr>
    </w:pPr>
  </w:style>
  <w:style w:type="paragraph" w:customStyle="1" w:styleId="Heading5Numbered">
    <w:name w:val="Heading 5 Numbered"/>
    <w:basedOn w:val="Heading5"/>
    <w:uiPriority w:val="10"/>
    <w:rsid w:val="003F775D"/>
    <w:pPr>
      <w:numPr>
        <w:ilvl w:val="4"/>
        <w:numId w:val="5"/>
      </w:numPr>
    </w:pPr>
  </w:style>
  <w:style w:type="numbering" w:customStyle="1" w:styleId="NumberedHeadings">
    <w:name w:val="Numbered Headings"/>
    <w:uiPriority w:val="99"/>
    <w:rsid w:val="003F775D"/>
    <w:pPr>
      <w:numPr>
        <w:numId w:val="4"/>
      </w:numPr>
    </w:pPr>
  </w:style>
  <w:style w:type="paragraph" w:customStyle="1" w:styleId="AppendixHeading1">
    <w:name w:val="Appendix Heading 1"/>
    <w:basedOn w:val="Heading1"/>
    <w:uiPriority w:val="11"/>
    <w:qFormat/>
    <w:rsid w:val="0001430B"/>
    <w:pPr>
      <w:numPr>
        <w:numId w:val="7"/>
      </w:numPr>
    </w:pPr>
  </w:style>
  <w:style w:type="paragraph" w:customStyle="1" w:styleId="AppendixHeading2">
    <w:name w:val="Appendix Heading 2"/>
    <w:basedOn w:val="Heading2"/>
    <w:uiPriority w:val="11"/>
    <w:rsid w:val="0001430B"/>
    <w:pPr>
      <w:numPr>
        <w:ilvl w:val="1"/>
        <w:numId w:val="7"/>
      </w:numPr>
    </w:pPr>
  </w:style>
  <w:style w:type="paragraph" w:customStyle="1" w:styleId="AttachmentHeading1">
    <w:name w:val="Attachment Heading 1"/>
    <w:basedOn w:val="Heading1"/>
    <w:uiPriority w:val="11"/>
    <w:qFormat/>
    <w:rsid w:val="0001430B"/>
    <w:pPr>
      <w:numPr>
        <w:numId w:val="8"/>
      </w:numPr>
    </w:pPr>
  </w:style>
  <w:style w:type="paragraph" w:customStyle="1" w:styleId="AttachmentHeading2">
    <w:name w:val="Attachment Heading 2"/>
    <w:basedOn w:val="Heading2"/>
    <w:uiPriority w:val="11"/>
    <w:rsid w:val="0001430B"/>
    <w:pPr>
      <w:numPr>
        <w:ilvl w:val="1"/>
        <w:numId w:val="8"/>
      </w:numPr>
    </w:pPr>
  </w:style>
  <w:style w:type="numbering" w:customStyle="1" w:styleId="AppendixNumbers">
    <w:name w:val="Appendix Numbers"/>
    <w:uiPriority w:val="99"/>
    <w:rsid w:val="0001430B"/>
    <w:pPr>
      <w:numPr>
        <w:numId w:val="6"/>
      </w:numPr>
    </w:pPr>
  </w:style>
  <w:style w:type="numbering" w:customStyle="1" w:styleId="AttachmentNumbers">
    <w:name w:val="Attachment Numbers"/>
    <w:uiPriority w:val="99"/>
    <w:rsid w:val="0001430B"/>
    <w:pPr>
      <w:numPr>
        <w:numId w:val="8"/>
      </w:numPr>
    </w:pPr>
  </w:style>
  <w:style w:type="paragraph" w:styleId="Quote">
    <w:name w:val="Quote"/>
    <w:basedOn w:val="Normal"/>
    <w:next w:val="Normal"/>
    <w:link w:val="QuoteChar"/>
    <w:uiPriority w:val="29"/>
    <w:qFormat/>
    <w:rsid w:val="00C92EC5"/>
    <w:pPr>
      <w:pBdr>
        <w:left w:val="single" w:sz="48" w:space="22" w:color="0D6886"/>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C92EC5"/>
    <w:rPr>
      <w:b/>
      <w:iCs/>
      <w:color w:val="404040" w:themeColor="text1" w:themeTint="BF"/>
    </w:rPr>
  </w:style>
  <w:style w:type="paragraph" w:styleId="TOC1">
    <w:name w:val="toc 1"/>
    <w:basedOn w:val="Normal"/>
    <w:next w:val="Normal"/>
    <w:autoRedefine/>
    <w:uiPriority w:val="39"/>
    <w:rsid w:val="00C92EC5"/>
    <w:pPr>
      <w:keepLines/>
      <w:tabs>
        <w:tab w:val="right" w:pos="9854"/>
      </w:tabs>
      <w:ind w:left="567" w:hanging="567"/>
    </w:pPr>
    <w:rPr>
      <w:rFonts w:cs="Times New Roman (Body CS)"/>
      <w:b/>
      <w:sz w:val="24"/>
      <w:u w:val="single" w:color="0D6886"/>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99"/>
    <w:unhideWhenUsed/>
    <w:rsid w:val="006E1ECA"/>
    <w:pPr>
      <w:spacing w:before="80"/>
    </w:pPr>
  </w:style>
  <w:style w:type="paragraph" w:customStyle="1" w:styleId="AreaHeading">
    <w:name w:val="Area Heading"/>
    <w:basedOn w:val="Normal"/>
    <w:qFormat/>
    <w:rsid w:val="004063DE"/>
    <w:pPr>
      <w:spacing w:before="0"/>
      <w:ind w:left="-1020" w:firstLine="1020"/>
    </w:pPr>
    <w:rPr>
      <w:rFonts w:cs="Times New Roman (Body CS)"/>
      <w:caps/>
      <w:color w:val="49515C" w:themeColor="accent4" w:themeShade="80"/>
    </w:rPr>
  </w:style>
  <w:style w:type="paragraph" w:customStyle="1" w:styleId="Box2Checklist">
    <w:name w:val="Box 2 Checklist"/>
    <w:basedOn w:val="Box2Text"/>
    <w:uiPriority w:val="26"/>
    <w:qFormat/>
    <w:rsid w:val="009D7CCE"/>
    <w:pPr>
      <w:numPr>
        <w:ilvl w:val="2"/>
        <w:numId w:val="10"/>
      </w:numPr>
    </w:pPr>
    <w:rPr>
      <w:kern w:val="12"/>
      <w:sz w:val="20"/>
      <w:szCs w:val="20"/>
    </w:rPr>
  </w:style>
  <w:style w:type="numbering" w:customStyle="1" w:styleId="BoxedBullets">
    <w:name w:val="Boxed Bullets"/>
    <w:uiPriority w:val="99"/>
    <w:rsid w:val="009D7CCE"/>
    <w:pPr>
      <w:numPr>
        <w:numId w:val="9"/>
      </w:numPr>
    </w:pPr>
  </w:style>
  <w:style w:type="paragraph" w:customStyle="1" w:styleId="SecurityMarker">
    <w:name w:val="Security Marker"/>
    <w:basedOn w:val="Normal"/>
    <w:qFormat/>
    <w:rsid w:val="00827492"/>
    <w:pPr>
      <w:spacing w:before="60" w:after="60"/>
      <w:ind w:left="-1247"/>
      <w:jc w:val="center"/>
    </w:pPr>
    <w:rPr>
      <w:b/>
      <w:bCs/>
      <w:caps/>
      <w:color w:val="E10000"/>
      <w:sz w:val="28"/>
      <w:szCs w:val="28"/>
    </w:rPr>
  </w:style>
  <w:style w:type="character" w:styleId="FollowedHyperlink">
    <w:name w:val="FollowedHyperlink"/>
    <w:basedOn w:val="DefaultParagraphFont"/>
    <w:uiPriority w:val="99"/>
    <w:semiHidden/>
    <w:unhideWhenUsed/>
    <w:rsid w:val="00216AED"/>
    <w:rPr>
      <w:color w:val="0046FF" w:themeColor="followedHyperlink"/>
      <w:u w:val="single"/>
    </w:rPr>
  </w:style>
  <w:style w:type="character" w:styleId="CommentReference">
    <w:name w:val="annotation reference"/>
    <w:basedOn w:val="DefaultParagraphFont"/>
    <w:uiPriority w:val="99"/>
    <w:semiHidden/>
    <w:unhideWhenUsed/>
    <w:rsid w:val="00666D51"/>
    <w:rPr>
      <w:sz w:val="16"/>
      <w:szCs w:val="16"/>
    </w:rPr>
  </w:style>
  <w:style w:type="paragraph" w:styleId="CommentText">
    <w:name w:val="annotation text"/>
    <w:basedOn w:val="Normal"/>
    <w:link w:val="CommentTextChar"/>
    <w:uiPriority w:val="99"/>
    <w:unhideWhenUsed/>
    <w:rsid w:val="00666D51"/>
    <w:rPr>
      <w:sz w:val="20"/>
      <w:szCs w:val="20"/>
    </w:rPr>
  </w:style>
  <w:style w:type="character" w:customStyle="1" w:styleId="CommentTextChar">
    <w:name w:val="Comment Text Char"/>
    <w:basedOn w:val="DefaultParagraphFont"/>
    <w:link w:val="CommentText"/>
    <w:uiPriority w:val="99"/>
    <w:rsid w:val="00666D51"/>
    <w:rPr>
      <w:sz w:val="20"/>
      <w:szCs w:val="20"/>
    </w:rPr>
  </w:style>
  <w:style w:type="paragraph" w:styleId="CommentSubject">
    <w:name w:val="annotation subject"/>
    <w:basedOn w:val="CommentText"/>
    <w:next w:val="CommentText"/>
    <w:link w:val="CommentSubjectChar"/>
    <w:uiPriority w:val="99"/>
    <w:semiHidden/>
    <w:unhideWhenUsed/>
    <w:rsid w:val="00666D51"/>
    <w:rPr>
      <w:b/>
      <w:bCs/>
    </w:rPr>
  </w:style>
  <w:style w:type="character" w:customStyle="1" w:styleId="CommentSubjectChar">
    <w:name w:val="Comment Subject Char"/>
    <w:basedOn w:val="CommentTextChar"/>
    <w:link w:val="CommentSubject"/>
    <w:uiPriority w:val="99"/>
    <w:semiHidden/>
    <w:rsid w:val="00666D51"/>
    <w:rPr>
      <w:b/>
      <w:bCs/>
      <w:sz w:val="20"/>
      <w:szCs w:val="20"/>
    </w:rPr>
  </w:style>
  <w:style w:type="paragraph" w:styleId="BalloonText">
    <w:name w:val="Balloon Text"/>
    <w:basedOn w:val="Normal"/>
    <w:link w:val="BalloonTextChar"/>
    <w:uiPriority w:val="99"/>
    <w:semiHidden/>
    <w:unhideWhenUsed/>
    <w:rsid w:val="00666D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D51"/>
    <w:rPr>
      <w:rFonts w:ascii="Segoe UI" w:hAnsi="Segoe UI" w:cs="Segoe UI"/>
      <w:sz w:val="18"/>
      <w:szCs w:val="18"/>
    </w:rPr>
  </w:style>
  <w:style w:type="paragraph" w:styleId="ListParagraph">
    <w:name w:val="List Paragraph"/>
    <w:basedOn w:val="Normal"/>
    <w:uiPriority w:val="99"/>
    <w:unhideWhenUsed/>
    <w:qFormat/>
    <w:rsid w:val="000075AC"/>
    <w:pPr>
      <w:ind w:left="720"/>
      <w:contextualSpacing/>
    </w:pPr>
  </w:style>
  <w:style w:type="character" w:styleId="UnresolvedMention">
    <w:name w:val="Unresolved Mention"/>
    <w:basedOn w:val="DefaultParagraphFont"/>
    <w:uiPriority w:val="99"/>
    <w:semiHidden/>
    <w:unhideWhenUsed/>
    <w:rsid w:val="00E24390"/>
    <w:rPr>
      <w:color w:val="605E5C"/>
      <w:shd w:val="clear" w:color="auto" w:fill="E1DFDD"/>
    </w:rPr>
  </w:style>
  <w:style w:type="paragraph" w:customStyle="1" w:styleId="Paragraph">
    <w:name w:val="Paragraph"/>
    <w:basedOn w:val="Normal"/>
    <w:qFormat/>
    <w:rsid w:val="00E24390"/>
    <w:pPr>
      <w:suppressAutoHyphens w:val="0"/>
      <w:spacing w:before="0" w:after="140" w:line="312" w:lineRule="auto"/>
    </w:pPr>
    <w:rPr>
      <w:rFonts w:ascii="Alliance No.2 Light" w:hAnsi="Alliance No.2 Light" w:cs="Times New Roman (Body CS)"/>
      <w:color w:val="auto"/>
      <w:kern w:val="2"/>
      <w:sz w:val="20"/>
      <w:szCs w:val="20"/>
      <w14:ligatures w14:val="standardContextual"/>
    </w:rPr>
  </w:style>
  <w:style w:type="character" w:styleId="Emphasis">
    <w:name w:val="Emphasis"/>
    <w:basedOn w:val="DefaultParagraphFont"/>
    <w:uiPriority w:val="20"/>
    <w:qFormat/>
    <w:rsid w:val="00E24390"/>
    <w:rPr>
      <w:i/>
      <w:iCs/>
    </w:rPr>
  </w:style>
  <w:style w:type="paragraph" w:styleId="NormalWeb">
    <w:name w:val="Normal (Web)"/>
    <w:basedOn w:val="Normal"/>
    <w:uiPriority w:val="99"/>
    <w:semiHidden/>
    <w:unhideWhenUsed/>
    <w:rsid w:val="00E24390"/>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Strong">
    <w:name w:val="Strong"/>
    <w:basedOn w:val="DefaultParagraphFont"/>
    <w:uiPriority w:val="22"/>
    <w:qFormat/>
    <w:rsid w:val="00E24390"/>
    <w:rPr>
      <w:b/>
      <w:bCs/>
    </w:rPr>
  </w:style>
  <w:style w:type="paragraph" w:customStyle="1" w:styleId="Numberedlist">
    <w:name w:val="Numbered list"/>
    <w:basedOn w:val="ListParagraph"/>
    <w:autoRedefine/>
    <w:qFormat/>
    <w:rsid w:val="00E24390"/>
    <w:pPr>
      <w:suppressAutoHyphens w:val="0"/>
      <w:spacing w:before="0" w:after="120" w:line="300" w:lineRule="auto"/>
      <w:ind w:left="180" w:hanging="284"/>
    </w:pPr>
    <w:rPr>
      <w:rFonts w:ascii="Calibri" w:hAnsi="Calibri" w:cs="Calibri"/>
      <w:color w:val="auto"/>
      <w:lang w:eastAsia="en-AU"/>
    </w:rPr>
  </w:style>
  <w:style w:type="paragraph" w:customStyle="1" w:styleId="Bulletedtext">
    <w:name w:val="Bulleted text"/>
    <w:basedOn w:val="Normal"/>
    <w:link w:val="BulletedtextChar"/>
    <w:qFormat/>
    <w:rsid w:val="00E24390"/>
    <w:pPr>
      <w:suppressAutoHyphens w:val="0"/>
      <w:spacing w:before="0" w:after="60" w:line="300" w:lineRule="auto"/>
    </w:pPr>
    <w:rPr>
      <w:rFonts w:ascii="Calibri" w:hAnsi="Calibri" w:cs="Calibri"/>
      <w:color w:val="auto"/>
      <w:lang w:eastAsia="en-AU"/>
    </w:rPr>
  </w:style>
  <w:style w:type="paragraph" w:customStyle="1" w:styleId="Bulletedtextlevel2">
    <w:name w:val="Bulleted text ( level 2)"/>
    <w:basedOn w:val="Bulletedtext"/>
    <w:qFormat/>
    <w:rsid w:val="00E24390"/>
    <w:pPr>
      <w:numPr>
        <w:ilvl w:val="1"/>
      </w:numPr>
    </w:pPr>
  </w:style>
  <w:style w:type="character" w:customStyle="1" w:styleId="ct-visually-hidden">
    <w:name w:val="ct-visually-hidden"/>
    <w:basedOn w:val="DefaultParagraphFont"/>
    <w:rsid w:val="00E24390"/>
  </w:style>
  <w:style w:type="paragraph" w:styleId="Revision">
    <w:name w:val="Revision"/>
    <w:hidden/>
    <w:uiPriority w:val="99"/>
    <w:semiHidden/>
    <w:rsid w:val="00E24390"/>
    <w:pPr>
      <w:spacing w:before="0" w:after="0"/>
    </w:pPr>
  </w:style>
  <w:style w:type="character" w:customStyle="1" w:styleId="BulletedtextChar">
    <w:name w:val="Bulleted text Char"/>
    <w:basedOn w:val="DefaultParagraphFont"/>
    <w:link w:val="Bulletedtext"/>
    <w:rsid w:val="009203C2"/>
    <w:rPr>
      <w:rFonts w:ascii="Calibri" w:hAnsi="Calibri" w:cs="Calibri"/>
      <w:color w:val="auto"/>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937659">
      <w:bodyDiv w:val="1"/>
      <w:marLeft w:val="0"/>
      <w:marRight w:val="0"/>
      <w:marTop w:val="0"/>
      <w:marBottom w:val="0"/>
      <w:divBdr>
        <w:top w:val="none" w:sz="0" w:space="0" w:color="auto"/>
        <w:left w:val="none" w:sz="0" w:space="0" w:color="auto"/>
        <w:bottom w:val="none" w:sz="0" w:space="0" w:color="auto"/>
        <w:right w:val="none" w:sz="0" w:space="0" w:color="auto"/>
      </w:divBdr>
    </w:div>
    <w:div w:id="1341422839">
      <w:bodyDiv w:val="1"/>
      <w:marLeft w:val="0"/>
      <w:marRight w:val="0"/>
      <w:marTop w:val="0"/>
      <w:marBottom w:val="0"/>
      <w:divBdr>
        <w:top w:val="none" w:sz="0" w:space="0" w:color="auto"/>
        <w:left w:val="none" w:sz="0" w:space="0" w:color="auto"/>
        <w:bottom w:val="none" w:sz="0" w:space="0" w:color="auto"/>
        <w:right w:val="none" w:sz="0" w:space="0" w:color="auto"/>
      </w:divBdr>
    </w:div>
    <w:div w:id="139697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o53HGsRTLKg" TargetMode="External"/><Relationship Id="rId117" Type="http://schemas.openxmlformats.org/officeDocument/2006/relationships/fontTable" Target="fontTable.xml"/><Relationship Id="rId21" Type="http://schemas.openxmlformats.org/officeDocument/2006/relationships/hyperlink" Target="https://www.legislation.gov.au/C2024A00034/latest/text" TargetMode="External"/><Relationship Id="rId42" Type="http://schemas.openxmlformats.org/officeDocument/2006/relationships/image" Target="media/image8.png"/><Relationship Id="rId47" Type="http://schemas.openxmlformats.org/officeDocument/2006/relationships/image" Target="media/image11.png"/><Relationship Id="rId63" Type="http://schemas.openxmlformats.org/officeDocument/2006/relationships/hyperlink" Target="https://www.infrastructure.gov.au/department/media/publications/guide-vehicle-type-approvals" TargetMode="External"/><Relationship Id="rId68" Type="http://schemas.openxmlformats.org/officeDocument/2006/relationships/image" Target="media/image24.png"/><Relationship Id="rId84" Type="http://schemas.openxmlformats.org/officeDocument/2006/relationships/image" Target="media/image33.png"/><Relationship Id="rId89" Type="http://schemas.openxmlformats.org/officeDocument/2006/relationships/image" Target="media/image38.svg"/><Relationship Id="rId112" Type="http://schemas.openxmlformats.org/officeDocument/2006/relationships/hyperlink" Target="mailto:NVESRegulator@infrastructure.gov.au" TargetMode="External"/><Relationship Id="rId16" Type="http://schemas.openxmlformats.org/officeDocument/2006/relationships/footer" Target="footer3.xml"/><Relationship Id="rId107" Type="http://schemas.microsoft.com/office/2007/relationships/hdphoto" Target="media/hdphoto1.wdp"/><Relationship Id="rId11" Type="http://schemas.openxmlformats.org/officeDocument/2006/relationships/header" Target="header1.xml"/><Relationship Id="rId32" Type="http://schemas.openxmlformats.org/officeDocument/2006/relationships/image" Target="media/image4.png"/><Relationship Id="rId37" Type="http://schemas.openxmlformats.org/officeDocument/2006/relationships/customXml" Target="ink/ink1.xml"/><Relationship Id="rId53" Type="http://schemas.openxmlformats.org/officeDocument/2006/relationships/image" Target="media/image15.png"/><Relationship Id="rId58" Type="http://schemas.openxmlformats.org/officeDocument/2006/relationships/image" Target="media/image19.png"/><Relationship Id="rId74" Type="http://schemas.openxmlformats.org/officeDocument/2006/relationships/hyperlink" Target="https://www.infrastructure.gov.au/department/media/publications/guidance-note-amending-entries-register-approved-vehicles" TargetMode="External"/><Relationship Id="rId79" Type="http://schemas.openxmlformats.org/officeDocument/2006/relationships/hyperlink" Target="https://www.nvesregulator.gov.au/complying-nves/online-systems" TargetMode="External"/><Relationship Id="rId102" Type="http://schemas.openxmlformats.org/officeDocument/2006/relationships/hyperlink" Target="mailto:NVESRegulator@infrastructure.gov.au" TargetMode="External"/><Relationship Id="rId5" Type="http://schemas.openxmlformats.org/officeDocument/2006/relationships/styles" Target="styles.xml"/><Relationship Id="rId90" Type="http://schemas.openxmlformats.org/officeDocument/2006/relationships/image" Target="media/image39.png"/><Relationship Id="rId95" Type="http://schemas.openxmlformats.org/officeDocument/2006/relationships/image" Target="media/image44.png"/><Relationship Id="rId22" Type="http://schemas.openxmlformats.org/officeDocument/2006/relationships/hyperlink" Target="https://www.rover.infrastructure.gov.au/" TargetMode="External"/><Relationship Id="rId27" Type="http://schemas.openxmlformats.org/officeDocument/2006/relationships/hyperlink" Target="https://www.infrastructure.gov.au/sites/default/files/documents/rover-guide-authority-to-act-september2024.pdf" TargetMode="External"/><Relationship Id="rId43" Type="http://schemas.openxmlformats.org/officeDocument/2006/relationships/customXml" Target="ink/ink4.xml"/><Relationship Id="rId48" Type="http://schemas.openxmlformats.org/officeDocument/2006/relationships/image" Target="media/image12.png"/><Relationship Id="rId64" Type="http://schemas.openxmlformats.org/officeDocument/2006/relationships/header" Target="header4.xml"/><Relationship Id="rId69" Type="http://schemas.openxmlformats.org/officeDocument/2006/relationships/image" Target="media/image25.png"/><Relationship Id="rId113" Type="http://schemas.openxmlformats.org/officeDocument/2006/relationships/hyperlink" Target="mailto:ROVERinfo@infrastructure.gov.au" TargetMode="External"/><Relationship Id="rId118" Type="http://schemas.openxmlformats.org/officeDocument/2006/relationships/glossaryDocument" Target="glossary/document.xml"/><Relationship Id="rId80" Type="http://schemas.openxmlformats.org/officeDocument/2006/relationships/header" Target="header5.xml"/><Relationship Id="rId85" Type="http://schemas.openxmlformats.org/officeDocument/2006/relationships/image" Target="media/image34.png"/><Relationship Id="rId12" Type="http://schemas.openxmlformats.org/officeDocument/2006/relationships/header" Target="header2.xml"/><Relationship Id="rId17" Type="http://schemas.openxmlformats.org/officeDocument/2006/relationships/image" Target="media/image3.png"/><Relationship Id="rId33" Type="http://schemas.openxmlformats.org/officeDocument/2006/relationships/hyperlink" Target="https://www.rover.infrastructure.gov.au/" TargetMode="External"/><Relationship Id="rId38" Type="http://schemas.openxmlformats.org/officeDocument/2006/relationships/image" Target="media/image6.png"/><Relationship Id="rId59" Type="http://schemas.openxmlformats.org/officeDocument/2006/relationships/image" Target="media/image20.png"/><Relationship Id="rId103" Type="http://schemas.openxmlformats.org/officeDocument/2006/relationships/image" Target="media/image51.png"/><Relationship Id="rId108" Type="http://schemas.openxmlformats.org/officeDocument/2006/relationships/image" Target="media/image55.png"/><Relationship Id="rId54" Type="http://schemas.openxmlformats.org/officeDocument/2006/relationships/hyperlink" Target="mailto:NVESRegulator@infrastructure.gov.au" TargetMode="External"/><Relationship Id="rId70" Type="http://schemas.openxmlformats.org/officeDocument/2006/relationships/image" Target="media/image26.png"/><Relationship Id="rId75" Type="http://schemas.openxmlformats.org/officeDocument/2006/relationships/image" Target="media/image29.png"/><Relationship Id="rId91" Type="http://schemas.openxmlformats.org/officeDocument/2006/relationships/image" Target="media/image40.png"/><Relationship Id="rId96"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www.legislation.gov.au/C2018A00163/latest/text" TargetMode="External"/><Relationship Id="rId28" Type="http://schemas.openxmlformats.org/officeDocument/2006/relationships/hyperlink" Target="https://www.infrastructure.gov.au/sites/default/files/documents/rover-guide-authority-to-act-28august2025.pdf" TargetMode="External"/><Relationship Id="rId49" Type="http://schemas.openxmlformats.org/officeDocument/2006/relationships/image" Target="media/image13.png"/><Relationship Id="rId114" Type="http://schemas.openxmlformats.org/officeDocument/2006/relationships/hyperlink" Target="https://www.nvesregulator.gov.au/complying-nves/online-systems" TargetMode="External"/><Relationship Id="rId119"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hyperlink" Target="https://www.nvesregulator.gov.au/complying-nves/how-units-are-traded" TargetMode="External"/><Relationship Id="rId44" Type="http://schemas.openxmlformats.org/officeDocument/2006/relationships/image" Target="media/image9.png"/><Relationship Id="rId52" Type="http://schemas.openxmlformats.org/officeDocument/2006/relationships/hyperlink" Target="https://www.infrastructure.gov.au/infrastructure-transport-vehicles/vehicles/rvs/contact-us" TargetMode="External"/><Relationship Id="rId60" Type="http://schemas.openxmlformats.org/officeDocument/2006/relationships/image" Target="media/image21.png"/><Relationship Id="rId65" Type="http://schemas.openxmlformats.org/officeDocument/2006/relationships/footer" Target="footer4.xml"/><Relationship Id="rId73" Type="http://schemas.openxmlformats.org/officeDocument/2006/relationships/image" Target="media/image28.png"/><Relationship Id="rId78" Type="http://schemas.openxmlformats.org/officeDocument/2006/relationships/image" Target="media/image30.png"/><Relationship Id="rId81" Type="http://schemas.openxmlformats.org/officeDocument/2006/relationships/footer" Target="footer5.xml"/><Relationship Id="rId86" Type="http://schemas.openxmlformats.org/officeDocument/2006/relationships/image" Target="media/image35.png"/><Relationship Id="rId94" Type="http://schemas.openxmlformats.org/officeDocument/2006/relationships/image" Target="media/image43.png"/><Relationship Id="rId99" Type="http://schemas.openxmlformats.org/officeDocument/2006/relationships/image" Target="media/image48.png"/><Relationship Id="rId101" Type="http://schemas.openxmlformats.org/officeDocument/2006/relationships/image" Target="media/image50.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pmc.gov.au/resources/commonwealth-coat-arms-information-and-guidelines" TargetMode="External"/><Relationship Id="rId39" Type="http://schemas.openxmlformats.org/officeDocument/2006/relationships/customXml" Target="ink/ink2.xml"/><Relationship Id="rId109" Type="http://schemas.openxmlformats.org/officeDocument/2006/relationships/image" Target="media/image56.png"/><Relationship Id="rId34" Type="http://schemas.openxmlformats.org/officeDocument/2006/relationships/hyperlink" Target="https://www.infrastructure.gov.au/infrastructure-transport-vehicles/vehicles/rvs/contact-us" TargetMode="External"/><Relationship Id="rId50" Type="http://schemas.openxmlformats.org/officeDocument/2006/relationships/image" Target="media/image14.png"/><Relationship Id="rId55" Type="http://schemas.openxmlformats.org/officeDocument/2006/relationships/image" Target="media/image16.png"/><Relationship Id="rId76" Type="http://schemas.openxmlformats.org/officeDocument/2006/relationships/hyperlink" Target="https://www.nvesregulator.gov.au/media/137" TargetMode="External"/><Relationship Id="rId97" Type="http://schemas.openxmlformats.org/officeDocument/2006/relationships/image" Target="media/image46.png"/><Relationship Id="rId104" Type="http://schemas.openxmlformats.org/officeDocument/2006/relationships/image" Target="media/image52.png"/><Relationship Id="rId7" Type="http://schemas.openxmlformats.org/officeDocument/2006/relationships/webSettings" Target="webSettings.xml"/><Relationship Id="rId71" Type="http://schemas.openxmlformats.org/officeDocument/2006/relationships/hyperlink" Target="https://www.nvesregulator.gov.au/complying-nves/fit-and-proper-person-guidance" TargetMode="External"/><Relationship Id="rId92" Type="http://schemas.openxmlformats.org/officeDocument/2006/relationships/image" Target="media/image41.png"/><Relationship Id="rId2" Type="http://schemas.openxmlformats.org/officeDocument/2006/relationships/customXml" Target="../customXml/item2.xml"/><Relationship Id="rId29" Type="http://schemas.openxmlformats.org/officeDocument/2006/relationships/hyperlink" Target="https://www.nvesregulator.gov.au/complying-nves/online-systems" TargetMode="External"/><Relationship Id="rId24" Type="http://schemas.openxmlformats.org/officeDocument/2006/relationships/hyperlink" Target="https://www.rover.infrastructure.gov.au/RAVPublicSearch/" TargetMode="External"/><Relationship Id="rId40" Type="http://schemas.openxmlformats.org/officeDocument/2006/relationships/image" Target="media/image7.png"/><Relationship Id="rId45" Type="http://schemas.openxmlformats.org/officeDocument/2006/relationships/image" Target="media/image10.png"/><Relationship Id="rId66" Type="http://schemas.openxmlformats.org/officeDocument/2006/relationships/image" Target="media/image22.png"/><Relationship Id="rId87" Type="http://schemas.openxmlformats.org/officeDocument/2006/relationships/image" Target="media/image36.png"/><Relationship Id="rId110" Type="http://schemas.openxmlformats.org/officeDocument/2006/relationships/image" Target="media/image57.png"/><Relationship Id="rId115" Type="http://schemas.openxmlformats.org/officeDocument/2006/relationships/header" Target="header6.xml"/><Relationship Id="rId61" Type="http://schemas.openxmlformats.org/officeDocument/2006/relationships/hyperlink" Target="https://www.infrastructure.gov.au/infrastructure-transport-vehicles/vehicles/rvs/vehicle-type-approvals" TargetMode="External"/><Relationship Id="rId82" Type="http://schemas.openxmlformats.org/officeDocument/2006/relationships/image" Target="media/image31.png"/><Relationship Id="rId19" Type="http://schemas.openxmlformats.org/officeDocument/2006/relationships/hyperlink" Target="mailto:NVESRegulator@infrastructure.gov.au" TargetMode="External"/><Relationship Id="rId14" Type="http://schemas.openxmlformats.org/officeDocument/2006/relationships/footer" Target="footer2.xml"/><Relationship Id="rId30" Type="http://schemas.openxmlformats.org/officeDocument/2006/relationships/hyperlink" Target="mailto:NVESRegulator@infrastructure.gov.au" TargetMode="External"/><Relationship Id="rId35" Type="http://schemas.openxmlformats.org/officeDocument/2006/relationships/hyperlink" Target="https://www.infrastructure.gov.au/infrastructure-transport-vehicles/vehicles/rvs/contact-us" TargetMode="External"/><Relationship Id="rId56" Type="http://schemas.openxmlformats.org/officeDocument/2006/relationships/image" Target="media/image17.png"/><Relationship Id="rId77" Type="http://schemas.openxmlformats.org/officeDocument/2006/relationships/hyperlink" Target="mailto:NVESRegulator@infrastructure.gov.au" TargetMode="External"/><Relationship Id="rId100" Type="http://schemas.openxmlformats.org/officeDocument/2006/relationships/image" Target="media/image49.png"/><Relationship Id="rId105" Type="http://schemas.openxmlformats.org/officeDocument/2006/relationships/image" Target="media/image53.png"/><Relationship Id="rId8" Type="http://schemas.openxmlformats.org/officeDocument/2006/relationships/footnotes" Target="footnotes.xml"/><Relationship Id="rId51" Type="http://schemas.openxmlformats.org/officeDocument/2006/relationships/hyperlink" Target="mailto:NVESRegulator@infrastructure.gov.au" TargetMode="External"/><Relationship Id="rId72" Type="http://schemas.openxmlformats.org/officeDocument/2006/relationships/image" Target="media/image27.png"/><Relationship Id="rId93" Type="http://schemas.openxmlformats.org/officeDocument/2006/relationships/image" Target="media/image42.png"/><Relationship Id="rId98" Type="http://schemas.openxmlformats.org/officeDocument/2006/relationships/image" Target="media/image47.png"/><Relationship Id="rId3" Type="http://schemas.openxmlformats.org/officeDocument/2006/relationships/customXml" Target="../customXml/item3.xml"/><Relationship Id="rId25" Type="http://schemas.openxmlformats.org/officeDocument/2006/relationships/hyperlink" Target="https://www.youtube.com/watch?v=FxXLmUWla4c" TargetMode="External"/><Relationship Id="rId46" Type="http://schemas.openxmlformats.org/officeDocument/2006/relationships/hyperlink" Target="https://www.infrastructure.gov.au/infrastructure-transport-vehicles/vehicles/rvs/contact-us" TargetMode="External"/><Relationship Id="rId67" Type="http://schemas.openxmlformats.org/officeDocument/2006/relationships/image" Target="media/image23.png"/><Relationship Id="rId116" Type="http://schemas.openxmlformats.org/officeDocument/2006/relationships/footer" Target="footer6.xml"/><Relationship Id="rId20" Type="http://schemas.openxmlformats.org/officeDocument/2006/relationships/hyperlink" Target="http://www.nvesregulator.gov.au" TargetMode="External"/><Relationship Id="rId41" Type="http://schemas.openxmlformats.org/officeDocument/2006/relationships/customXml" Target="ink/ink3.xml"/><Relationship Id="rId62" Type="http://schemas.openxmlformats.org/officeDocument/2006/relationships/hyperlink" Target="https://www.legislation.gov.au/C2018A00163/latest/text" TargetMode="External"/><Relationship Id="rId83" Type="http://schemas.openxmlformats.org/officeDocument/2006/relationships/image" Target="media/image32.png"/><Relationship Id="rId88" Type="http://schemas.openxmlformats.org/officeDocument/2006/relationships/image" Target="media/image37.png"/><Relationship Id="rId111" Type="http://schemas.openxmlformats.org/officeDocument/2006/relationships/image" Target="media/image58.png"/><Relationship Id="rId15" Type="http://schemas.openxmlformats.org/officeDocument/2006/relationships/header" Target="header3.xml"/><Relationship Id="rId36" Type="http://schemas.openxmlformats.org/officeDocument/2006/relationships/image" Target="media/image5.png"/><Relationship Id="rId57" Type="http://schemas.openxmlformats.org/officeDocument/2006/relationships/image" Target="media/image18.png"/><Relationship Id="rId106" Type="http://schemas.openxmlformats.org/officeDocument/2006/relationships/image" Target="media/image54.pn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6.xml.rels><?xml version="1.0" encoding="UTF-8" standalone="yes"?>
<Relationships xmlns="http://schemas.openxmlformats.org/package/2006/relationships"><Relationship Id="rId1" Type="http://schemas.openxmlformats.org/officeDocument/2006/relationships/image" Target="media/image5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255059E7C142B5B7AF9D116420428B"/>
        <w:category>
          <w:name w:val="General"/>
          <w:gallery w:val="placeholder"/>
        </w:category>
        <w:types>
          <w:type w:val="bbPlcHdr"/>
        </w:types>
        <w:behaviors>
          <w:behavior w:val="content"/>
        </w:behaviors>
        <w:guid w:val="{AE9EBA84-4E4D-43F1-BA33-5CB605629F6F}"/>
      </w:docPartPr>
      <w:docPartBody>
        <w:p w:rsidR="002C68DB" w:rsidRDefault="002C68DB" w:rsidP="002C68DB">
          <w:pPr>
            <w:pStyle w:val="C7255059E7C142B5B7AF9D116420428B"/>
          </w:pPr>
          <w:r w:rsidRPr="00650DDB">
            <w:rPr>
              <w:highlight w:val="yellow"/>
              <w:lang w:val="x-none"/>
            </w:rPr>
            <w:t>[select format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lliance No.2 Light">
    <w:altName w:val="Calibri"/>
    <w:panose1 w:val="00000000000000000000"/>
    <w:charset w:val="4D"/>
    <w:family w:val="auto"/>
    <w:notTrueType/>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DB"/>
    <w:rsid w:val="00025B97"/>
    <w:rsid w:val="00042385"/>
    <w:rsid w:val="00053CE5"/>
    <w:rsid w:val="00085BE7"/>
    <w:rsid w:val="000A5F92"/>
    <w:rsid w:val="000C065F"/>
    <w:rsid w:val="00116DDD"/>
    <w:rsid w:val="00142587"/>
    <w:rsid w:val="001F3F31"/>
    <w:rsid w:val="00212804"/>
    <w:rsid w:val="00254FAE"/>
    <w:rsid w:val="00297BE0"/>
    <w:rsid w:val="002A4B2F"/>
    <w:rsid w:val="002C68DB"/>
    <w:rsid w:val="002C7CAE"/>
    <w:rsid w:val="002E3928"/>
    <w:rsid w:val="002E61F6"/>
    <w:rsid w:val="002F4DF5"/>
    <w:rsid w:val="00303380"/>
    <w:rsid w:val="003043B9"/>
    <w:rsid w:val="003062D9"/>
    <w:rsid w:val="00337088"/>
    <w:rsid w:val="00340977"/>
    <w:rsid w:val="00341FAE"/>
    <w:rsid w:val="00352BE0"/>
    <w:rsid w:val="003600FA"/>
    <w:rsid w:val="00396EE4"/>
    <w:rsid w:val="003973B4"/>
    <w:rsid w:val="0040639A"/>
    <w:rsid w:val="004212A3"/>
    <w:rsid w:val="004220BC"/>
    <w:rsid w:val="004227FB"/>
    <w:rsid w:val="00436D3B"/>
    <w:rsid w:val="00467676"/>
    <w:rsid w:val="004A136A"/>
    <w:rsid w:val="0050042A"/>
    <w:rsid w:val="00557B9D"/>
    <w:rsid w:val="00562ED7"/>
    <w:rsid w:val="00583CC7"/>
    <w:rsid w:val="005A0363"/>
    <w:rsid w:val="005D57CA"/>
    <w:rsid w:val="005F1214"/>
    <w:rsid w:val="005F4244"/>
    <w:rsid w:val="00601D64"/>
    <w:rsid w:val="0062441D"/>
    <w:rsid w:val="00665833"/>
    <w:rsid w:val="00696C9B"/>
    <w:rsid w:val="006D2123"/>
    <w:rsid w:val="00775192"/>
    <w:rsid w:val="00785D53"/>
    <w:rsid w:val="007A368E"/>
    <w:rsid w:val="00840A0B"/>
    <w:rsid w:val="00873BF8"/>
    <w:rsid w:val="008B02A5"/>
    <w:rsid w:val="0091396A"/>
    <w:rsid w:val="009139F1"/>
    <w:rsid w:val="00913AC0"/>
    <w:rsid w:val="00947E24"/>
    <w:rsid w:val="009779A4"/>
    <w:rsid w:val="009D3B22"/>
    <w:rsid w:val="00A3762F"/>
    <w:rsid w:val="00A9573C"/>
    <w:rsid w:val="00AD3119"/>
    <w:rsid w:val="00AE195C"/>
    <w:rsid w:val="00AF36AA"/>
    <w:rsid w:val="00AF4C19"/>
    <w:rsid w:val="00B01C17"/>
    <w:rsid w:val="00B03353"/>
    <w:rsid w:val="00B058C3"/>
    <w:rsid w:val="00B213F1"/>
    <w:rsid w:val="00B30F0B"/>
    <w:rsid w:val="00B74147"/>
    <w:rsid w:val="00B879F0"/>
    <w:rsid w:val="00BB6DE8"/>
    <w:rsid w:val="00BB7195"/>
    <w:rsid w:val="00C20FAF"/>
    <w:rsid w:val="00C93631"/>
    <w:rsid w:val="00C93A7E"/>
    <w:rsid w:val="00CE30A6"/>
    <w:rsid w:val="00D03C40"/>
    <w:rsid w:val="00D40ADD"/>
    <w:rsid w:val="00D678C7"/>
    <w:rsid w:val="00D96B21"/>
    <w:rsid w:val="00E0238F"/>
    <w:rsid w:val="00E03CE1"/>
    <w:rsid w:val="00E44C76"/>
    <w:rsid w:val="00E47470"/>
    <w:rsid w:val="00E80286"/>
    <w:rsid w:val="00E845DB"/>
    <w:rsid w:val="00E86A16"/>
    <w:rsid w:val="00E9615C"/>
    <w:rsid w:val="00EA2530"/>
    <w:rsid w:val="00EB4E98"/>
    <w:rsid w:val="00EF38DB"/>
    <w:rsid w:val="00F2599D"/>
    <w:rsid w:val="00F378FE"/>
    <w:rsid w:val="00F41D57"/>
    <w:rsid w:val="00F77D6D"/>
    <w:rsid w:val="00FD1F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0363"/>
    <w:rPr>
      <w:color w:val="808080"/>
    </w:rPr>
  </w:style>
  <w:style w:type="paragraph" w:customStyle="1" w:styleId="C7255059E7C142B5B7AF9D116420428B">
    <w:name w:val="C7255059E7C142B5B7AF9D116420428B"/>
    <w:rsid w:val="002C68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6T05:09:50.790"/>
    </inkml:context>
    <inkml:brush xml:id="br0">
      <inkml:brushProperty name="width" value="0.1" units="cm"/>
      <inkml:brushProperty name="height" value="0.1" units="cm"/>
      <inkml:brushProperty name="color" value="#053387"/>
    </inkml:brush>
  </inkml:definitions>
  <inkml:trace contextRef="#ctx0" brushRef="#br0">1 0 6553,'0'0'0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6T05:09:39.119"/>
    </inkml:context>
    <inkml:brush xml:id="br0">
      <inkml:brushProperty name="width" value="0.1" units="cm"/>
      <inkml:brushProperty name="height" value="0.1" units="cm"/>
      <inkml:brushProperty name="color" value="#053387"/>
    </inkml:brush>
  </inkml:definitions>
  <inkml:trace contextRef="#ctx0" brushRef="#br0">195 1 16859,'-194'77'0,"782"-77"0,-665-77 0,-240 77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6T05:09:32.806"/>
    </inkml:context>
    <inkml:brush xml:id="br0">
      <inkml:brushProperty name="width" value="0.1" units="cm"/>
      <inkml:brushProperty name="height" value="0.1" units="cm"/>
      <inkml:brushProperty name="color" value="#053387"/>
    </inkml:brush>
  </inkml:definitions>
  <inkml:trace contextRef="#ctx0" brushRef="#br0">1 0 19438,'0'189'0,"472"-189"0,-472-189 0,-472 189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6T05:09:17.982"/>
    </inkml:context>
    <inkml:brush xml:id="br0">
      <inkml:brushProperty name="width" value="0.1" units="cm"/>
      <inkml:brushProperty name="height" value="0.1" units="cm"/>
      <inkml:brushProperty name="color" value="#053387"/>
    </inkml:brush>
  </inkml:definitions>
  <inkml:trace contextRef="#ctx0" brushRef="#br0">388 54 6553,'0'0'0,"3"0"241,4 0-1,4 0 0,3 0 1,2 0-1,-2 0-240</inkml:trace>
</inkml:ink>
</file>

<file path=word/theme/theme1.xml><?xml version="1.0" encoding="utf-8"?>
<a:theme xmlns:a="http://schemas.openxmlformats.org/drawingml/2006/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454556E88FC546857E8735AC62271F" ma:contentTypeVersion="5" ma:contentTypeDescription="Create a new document." ma:contentTypeScope="" ma:versionID="90b395a833e45bdc700f385a04620bdf">
  <xsd:schema xmlns:xsd="http://www.w3.org/2001/XMLSchema" xmlns:xs="http://www.w3.org/2001/XMLSchema" xmlns:p="http://schemas.microsoft.com/office/2006/metadata/properties" xmlns:ns2="d9273ffb-13bc-4359-86db-ffbd6a6f0068" targetNamespace="http://schemas.microsoft.com/office/2006/metadata/properties" ma:root="true" ma:fieldsID="905cef0bd4a3d7818164e8282d524bec" ns2:_="">
    <xsd:import namespace="d9273ffb-13bc-4359-86db-ffbd6a6f0068"/>
    <xsd:element name="properties">
      <xsd:complexType>
        <xsd:sequence>
          <xsd:element name="documentManagement">
            <xsd:complexType>
              <xsd:all>
                <xsd:element ref="ns2:RecordNumber" minOccurs="0"/>
                <xsd:element ref="ns2:b2ca142b749a4e99973a60fa4596d57f" minOccurs="0"/>
                <xsd:element ref="ns2:TaxCatchAll" minOccurs="0"/>
                <xsd:element ref="ns2:TaxCatchAllLabel" minOccurs="0"/>
                <xsd:element ref="ns2:pcc6eb66bf4b43a8953760b2e81c01a4" minOccurs="0"/>
                <xsd:element ref="ns2:Destroy Item46" minOccurs="0"/>
                <xsd:element ref="ns2:Justification for Destruction47" minOccurs="0"/>
                <xsd:element ref="ns2:Document_x0020_SP_x0020_Typ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73ffb-13bc-4359-86db-ffbd6a6f0068"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b2ca142b749a4e99973a60fa4596d57f" ma:index="9" ma:taxonomy="true" ma:internalName="b2ca142b749a4e99973a60fa4596d57f" ma:taxonomyFieldName="Security_x0020_Classification" ma:displayName="Security Classification" ma:readOnly="false" ma:default="1;#OFFICIAL|66ee57a8-59d0-46bc-a5fc-78440ee0cf81" ma:fieldId="{b2ca142b-749a-4e99-973a-60fa4596d57f}"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e54b63f3-8672-4e53-b325-05221e90d34d}" ma:internalName="TaxCatchAll" ma:showField="CatchAllData" ma:web="d9273ffb-13bc-4359-86db-ffbd6a6f0068">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54b63f3-8672-4e53-b325-05221e90d34d}" ma:internalName="TaxCatchAllLabel" ma:readOnly="true" ma:showField="CatchAllDataLabel" ma:web="d9273ffb-13bc-4359-86db-ffbd6a6f0068">
      <xsd:complexType>
        <xsd:complexContent>
          <xsd:extension base="dms:MultiChoiceLookup">
            <xsd:sequence>
              <xsd:element name="Value" type="dms:Lookup" maxOccurs="unbounded" minOccurs="0" nillable="true"/>
            </xsd:sequence>
          </xsd:extension>
        </xsd:complexContent>
      </xsd:complexType>
    </xsd:element>
    <xsd:element name="pcc6eb66bf4b43a8953760b2e81c01a4" ma:index="13" nillable="true" ma:taxonomy="true" ma:internalName="pcc6eb66bf4b43a8953760b2e81c01a4" ma:taxonomyFieldName="Information_x0020_Management_x0020_Marker" ma:displayName="Information Management Marker" ma:default="" ma:fieldId="{9cc6eb66-bf4b-43a8-9537-60b2e81c01a4}"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E57D06-7673-4CB8-AF2B-3EB26DCA0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73ffb-13bc-4359-86db-ffbd6a6f00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2162D4-7E63-4FEA-924C-D1AD25855466}">
  <ds:schemaRefs>
    <ds:schemaRef ds:uri="http://schemas.microsoft.com/sharepoint/v3/contenttype/forms"/>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6189</Words>
  <Characters>31939</Characters>
  <Application>Microsoft Office Word</Application>
  <DocSecurity>0</DocSecurity>
  <Lines>779</Lines>
  <Paragraphs>586</Paragraphs>
  <ScaleCrop>false</ScaleCrop>
  <HeadingPairs>
    <vt:vector size="2" baseType="variant">
      <vt:variant>
        <vt:lpstr>Title</vt:lpstr>
      </vt:variant>
      <vt:variant>
        <vt:i4>1</vt:i4>
      </vt:variant>
    </vt:vector>
  </HeadingPairs>
  <TitlesOfParts>
    <vt:vector size="1" baseType="lpstr">
      <vt:lpstr>NVES Portal user guide</vt:lpstr>
    </vt:vector>
  </TitlesOfParts>
  <Manager/>
  <Company/>
  <LinksUpToDate>false</LinksUpToDate>
  <CharactersWithSpaces>37542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NVES Portal user guide</dc:title>
  <dc:subject/>
  <cp:keywords/>
  <dc:description/>
  <dcterms:created xsi:type="dcterms:W3CDTF">2026-08-18T02:29:00Z</dcterms:created>
  <dcterms:modified xsi:type="dcterms:W3CDTF">2026-08-18T02:29:00Z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0x010100C2454556E88FC546857E8735AC62271F</vt:lpwstr>
  </property>
</Properties>
</file>